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6E" w:rsidRDefault="000C1B6E" w:rsidP="000C1B6E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 В І Т</w:t>
      </w:r>
      <w:r>
        <w:rPr>
          <w:b/>
          <w:bCs/>
          <w:sz w:val="28"/>
          <w:szCs w:val="28"/>
        </w:rPr>
        <w:br/>
      </w:r>
      <w:r>
        <w:rPr>
          <w:rStyle w:val="a5"/>
          <w:sz w:val="28"/>
          <w:szCs w:val="28"/>
          <w:lang w:val="uk-UA"/>
        </w:rPr>
        <w:t xml:space="preserve">       </w:t>
      </w:r>
      <w:r>
        <w:rPr>
          <w:rStyle w:val="a5"/>
          <w:sz w:val="28"/>
          <w:szCs w:val="28"/>
        </w:rPr>
        <w:t xml:space="preserve">про розгляд запитів на публічну інформацію </w:t>
      </w:r>
    </w:p>
    <w:p w:rsidR="000C1B6E" w:rsidRDefault="000C1B6E" w:rsidP="000C1B6E">
      <w:pPr>
        <w:jc w:val="center"/>
        <w:rPr>
          <w:lang w:val="uk-UA" w:eastAsia="uk-UA"/>
        </w:rPr>
      </w:pPr>
      <w:r>
        <w:rPr>
          <w:rStyle w:val="a5"/>
          <w:sz w:val="28"/>
          <w:szCs w:val="28"/>
        </w:rPr>
        <w:t xml:space="preserve">за </w:t>
      </w:r>
      <w:r>
        <w:rPr>
          <w:rStyle w:val="a5"/>
          <w:sz w:val="28"/>
          <w:szCs w:val="28"/>
          <w:lang w:val="uk-UA"/>
        </w:rPr>
        <w:t>перше півріччя 2019 року</w:t>
      </w:r>
    </w:p>
    <w:p w:rsidR="000C1B6E" w:rsidRDefault="000C1B6E" w:rsidP="000C1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C1B6E" w:rsidRDefault="000C1B6E" w:rsidP="000C1B6E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вимог Закону України «Про доступ до публічної інформації» та наказу Генерального прокурора України № 430 «Про організацію діяльності органів прокуратури України з особистого прийому, розгляду звернень та забезпечення доступу до публічної інформації» від 30.12.2015 прокуратурою області вживалися заходи, спрямовані на забезпечення прав громадян на інформацію.</w:t>
      </w:r>
    </w:p>
    <w:p w:rsidR="000C1B6E" w:rsidRDefault="000C1B6E" w:rsidP="000C1B6E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Упродовж 6 місяців 2019 року до прокуратури області надійшло 44 запити на отримання публічної інформації. Розглянуто 38 запитів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за результатами розгляду 22 запитувачам надано інформацію, 16 – роз’яснення. </w:t>
      </w:r>
    </w:p>
    <w:p w:rsidR="000C1B6E" w:rsidRDefault="000C1B6E" w:rsidP="000C1B6E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Запити на інформацію стосувалися питань досудового розслідування (19), інших питань (19).</w:t>
      </w:r>
    </w:p>
    <w:p w:rsidR="000C1B6E" w:rsidRDefault="000C1B6E" w:rsidP="000C1B6E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Надіслано іншим розпорядникам 6 запитів на отримання публічної інформації.</w:t>
      </w:r>
    </w:p>
    <w:p w:rsidR="000C1B6E" w:rsidRDefault="000C1B6E" w:rsidP="000C1B6E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Прокуратурою області запити розглянуті та відповіді надано запитувачам у межах визначеного Законом п’ятиденного строку.</w:t>
      </w:r>
    </w:p>
    <w:p w:rsidR="000C1B6E" w:rsidRDefault="000C1B6E" w:rsidP="000C1B6E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 прокуратури області і надалі приділяють належну увагу виконанню вимог Закону України «Про доступ до публічної інформації».</w:t>
      </w:r>
    </w:p>
    <w:p w:rsidR="000C1B6E" w:rsidRDefault="000C1B6E" w:rsidP="000C1B6E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Повнота та своєчасність надання відповідей запитувачам перебуває на постійному контролі керівництва прокуратури області.</w:t>
      </w:r>
    </w:p>
    <w:p w:rsidR="000C1B6E" w:rsidRDefault="000C1B6E" w:rsidP="000C1B6E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0C1B6E" w:rsidRDefault="000C1B6E" w:rsidP="000C1B6E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0C1B6E" w:rsidRDefault="000C1B6E" w:rsidP="000C1B6E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</w:p>
    <w:p w:rsidR="000C1B6E" w:rsidRDefault="000C1B6E" w:rsidP="000C1B6E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0C1B6E" w:rsidRDefault="00336F4C" w:rsidP="000C1B6E">
      <w:pPr>
        <w:pStyle w:val="a3"/>
        <w:spacing w:before="0" w:beforeAutospacing="0" w:after="0" w:afterAutospacing="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зверненьта</w:t>
      </w:r>
      <w:bookmarkStart w:id="0" w:name="_GoBack"/>
      <w:bookmarkEnd w:id="0"/>
      <w:r w:rsidR="000C1B6E">
        <w:rPr>
          <w:b/>
          <w:sz w:val="28"/>
          <w:szCs w:val="28"/>
        </w:rPr>
        <w:t>і запитів прокуратури області</w:t>
      </w:r>
    </w:p>
    <w:p w:rsidR="000C1B6E" w:rsidRDefault="000C1B6E" w:rsidP="000C1B6E">
      <w:pPr>
        <w:pStyle w:val="a4"/>
        <w:ind w:left="0" w:right="-142" w:firstLine="0"/>
        <w:rPr>
          <w:lang w:val="uk-UA"/>
        </w:rPr>
      </w:pPr>
    </w:p>
    <w:p w:rsidR="00AA73C2" w:rsidRPr="000C1B6E" w:rsidRDefault="00AA73C2">
      <w:pPr>
        <w:rPr>
          <w:lang w:val="uk-UA"/>
        </w:rPr>
      </w:pPr>
    </w:p>
    <w:sectPr w:rsidR="00AA73C2" w:rsidRPr="000C1B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0"/>
    <w:rsid w:val="000C1B6E"/>
    <w:rsid w:val="00336F4C"/>
    <w:rsid w:val="00574170"/>
    <w:rsid w:val="00A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B86D2-F282-4F69-AAAE-BB4A16B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6E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B6E"/>
    <w:pPr>
      <w:spacing w:before="100" w:beforeAutospacing="1" w:after="100" w:afterAutospacing="1"/>
    </w:pPr>
    <w:rPr>
      <w:lang w:val="uk-UA" w:eastAsia="uk-UA"/>
    </w:rPr>
  </w:style>
  <w:style w:type="paragraph" w:styleId="a4">
    <w:name w:val="Block Text"/>
    <w:basedOn w:val="a"/>
    <w:uiPriority w:val="99"/>
    <w:semiHidden/>
    <w:unhideWhenUsed/>
    <w:rsid w:val="000C1B6E"/>
    <w:pPr>
      <w:ind w:left="284" w:right="-284" w:firstLine="708"/>
      <w:jc w:val="both"/>
    </w:pPr>
    <w:rPr>
      <w:sz w:val="28"/>
      <w:szCs w:val="28"/>
    </w:rPr>
  </w:style>
  <w:style w:type="character" w:styleId="a5">
    <w:name w:val="Strong"/>
    <w:basedOn w:val="a0"/>
    <w:uiPriority w:val="22"/>
    <w:qFormat/>
    <w:rsid w:val="000C1B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1B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B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cp:lastPrinted>2019-07-02T07:19:00Z</cp:lastPrinted>
  <dcterms:created xsi:type="dcterms:W3CDTF">2019-07-02T07:13:00Z</dcterms:created>
  <dcterms:modified xsi:type="dcterms:W3CDTF">2019-07-02T13:02:00Z</dcterms:modified>
</cp:coreProperties>
</file>