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39" w:rsidRDefault="00553139" w:rsidP="00553139">
      <w:pPr>
        <w:widowControl w:val="0"/>
        <w:shd w:val="clear" w:color="auto" w:fill="FFFFFF"/>
        <w:spacing w:after="0" w:line="240" w:lineRule="auto"/>
        <w:ind w:left="5103"/>
        <w:rPr>
          <w:rFonts w:ascii="Times New Roman" w:hAnsi="Times New Roman"/>
          <w:b/>
          <w:bCs/>
          <w:sz w:val="28"/>
          <w:szCs w:val="28"/>
        </w:rPr>
      </w:pPr>
      <w:r>
        <w:rPr>
          <w:rFonts w:ascii="Times New Roman" w:hAnsi="Times New Roman"/>
          <w:b/>
          <w:bCs/>
          <w:sz w:val="28"/>
          <w:szCs w:val="28"/>
        </w:rPr>
        <w:t>ЗАТВЕРДЖЕНО</w:t>
      </w:r>
    </w:p>
    <w:p w:rsidR="00553139" w:rsidRDefault="00553139" w:rsidP="00553139">
      <w:pPr>
        <w:widowControl w:val="0"/>
        <w:shd w:val="clear" w:color="auto" w:fill="FFFFFF"/>
        <w:spacing w:after="0" w:line="240" w:lineRule="auto"/>
        <w:ind w:left="5103"/>
        <w:rPr>
          <w:rFonts w:ascii="Times New Roman" w:hAnsi="Times New Roman"/>
          <w:b/>
          <w:bCs/>
          <w:sz w:val="28"/>
          <w:szCs w:val="28"/>
        </w:rPr>
      </w:pPr>
      <w:r>
        <w:rPr>
          <w:rFonts w:ascii="Times New Roman" w:hAnsi="Times New Roman"/>
          <w:b/>
          <w:bCs/>
          <w:sz w:val="28"/>
          <w:szCs w:val="28"/>
        </w:rPr>
        <w:t>Наказ Генерального прокурора</w:t>
      </w:r>
    </w:p>
    <w:p w:rsidR="00553139" w:rsidRDefault="00553139" w:rsidP="00553139">
      <w:pPr>
        <w:widowControl w:val="0"/>
        <w:shd w:val="clear" w:color="auto" w:fill="FFFFFF"/>
        <w:spacing w:after="0" w:line="240" w:lineRule="auto"/>
        <w:ind w:left="5103"/>
        <w:rPr>
          <w:rFonts w:ascii="Times New Roman" w:hAnsi="Times New Roman"/>
          <w:b/>
          <w:bCs/>
          <w:sz w:val="28"/>
          <w:szCs w:val="28"/>
          <w:lang w:val="uk-UA"/>
        </w:rPr>
      </w:pPr>
      <w:r>
        <w:rPr>
          <w:rFonts w:ascii="Times New Roman" w:hAnsi="Times New Roman"/>
          <w:b/>
          <w:bCs/>
          <w:sz w:val="28"/>
          <w:szCs w:val="28"/>
          <w:lang w:val="uk-UA"/>
        </w:rPr>
        <w:t>06</w:t>
      </w:r>
      <w:r>
        <w:rPr>
          <w:rFonts w:ascii="Times New Roman" w:hAnsi="Times New Roman"/>
          <w:b/>
          <w:bCs/>
          <w:sz w:val="28"/>
          <w:szCs w:val="28"/>
        </w:rPr>
        <w:t xml:space="preserve"> </w:t>
      </w:r>
      <w:r>
        <w:rPr>
          <w:rFonts w:ascii="Times New Roman" w:hAnsi="Times New Roman"/>
          <w:b/>
          <w:bCs/>
          <w:sz w:val="28"/>
          <w:szCs w:val="28"/>
          <w:lang w:val="uk-UA"/>
        </w:rPr>
        <w:t xml:space="preserve">серпня </w:t>
      </w:r>
      <w:r>
        <w:rPr>
          <w:rFonts w:ascii="Times New Roman" w:hAnsi="Times New Roman"/>
          <w:b/>
          <w:bCs/>
          <w:sz w:val="28"/>
          <w:szCs w:val="28"/>
        </w:rPr>
        <w:t xml:space="preserve">2020 року № </w:t>
      </w:r>
      <w:r>
        <w:rPr>
          <w:rFonts w:ascii="Times New Roman" w:hAnsi="Times New Roman"/>
          <w:b/>
          <w:bCs/>
          <w:sz w:val="28"/>
          <w:szCs w:val="28"/>
          <w:lang w:val="uk-UA"/>
        </w:rPr>
        <w:t>363</w:t>
      </w:r>
    </w:p>
    <w:p w:rsidR="00553139" w:rsidRDefault="00553139" w:rsidP="00553139">
      <w:pPr>
        <w:widowControl w:val="0"/>
        <w:shd w:val="clear" w:color="auto" w:fill="FFFFFF"/>
        <w:spacing w:after="0" w:line="240" w:lineRule="auto"/>
        <w:rPr>
          <w:rFonts w:ascii="Times New Roman" w:hAnsi="Times New Roman"/>
          <w:b/>
          <w:bCs/>
          <w:sz w:val="28"/>
          <w:szCs w:val="28"/>
        </w:rPr>
      </w:pPr>
    </w:p>
    <w:p w:rsidR="00553139" w:rsidRDefault="00553139" w:rsidP="00553139">
      <w:pPr>
        <w:widowControl w:val="0"/>
        <w:shd w:val="clear" w:color="auto" w:fill="FFFFFF"/>
        <w:spacing w:after="0" w:line="240" w:lineRule="auto"/>
        <w:rPr>
          <w:rFonts w:ascii="Times New Roman" w:hAnsi="Times New Roman"/>
          <w:b/>
          <w:bCs/>
          <w:sz w:val="14"/>
          <w:szCs w:val="28"/>
        </w:rPr>
      </w:pPr>
    </w:p>
    <w:p w:rsidR="00553139" w:rsidRDefault="00553139" w:rsidP="00553139">
      <w:pPr>
        <w:widowControl w:val="0"/>
        <w:spacing w:after="0" w:line="240" w:lineRule="auto"/>
        <w:ind w:right="-82" w:firstLine="720"/>
        <w:jc w:val="center"/>
        <w:rPr>
          <w:rFonts w:ascii="Times New Roman" w:hAnsi="Times New Roman"/>
          <w:b/>
          <w:sz w:val="28"/>
          <w:szCs w:val="28"/>
          <w:lang w:val="uk-UA"/>
        </w:rPr>
      </w:pPr>
      <w:r>
        <w:rPr>
          <w:rFonts w:ascii="Times New Roman" w:hAnsi="Times New Roman"/>
          <w:b/>
          <w:sz w:val="28"/>
          <w:szCs w:val="28"/>
          <w:lang w:val="uk-UA"/>
        </w:rPr>
        <w:t>ІНСТРУКЦІЯ</w:t>
      </w:r>
    </w:p>
    <w:p w:rsidR="00553139" w:rsidRDefault="00553139" w:rsidP="00553139">
      <w:pPr>
        <w:widowControl w:val="0"/>
        <w:spacing w:after="0" w:line="240" w:lineRule="auto"/>
        <w:ind w:right="-82" w:firstLine="720"/>
        <w:jc w:val="center"/>
        <w:rPr>
          <w:rFonts w:ascii="Times New Roman" w:hAnsi="Times New Roman"/>
          <w:b/>
          <w:sz w:val="28"/>
          <w:szCs w:val="28"/>
          <w:lang w:val="uk-UA"/>
        </w:rPr>
      </w:pPr>
      <w:r>
        <w:rPr>
          <w:rFonts w:ascii="Times New Roman" w:hAnsi="Times New Roman"/>
          <w:b/>
          <w:sz w:val="28"/>
          <w:szCs w:val="28"/>
          <w:lang w:val="uk-UA"/>
        </w:rPr>
        <w:t xml:space="preserve">про порядок забезпечення доступу до публічної інформації </w:t>
      </w:r>
    </w:p>
    <w:p w:rsidR="00553139" w:rsidRDefault="00553139" w:rsidP="00553139">
      <w:pPr>
        <w:widowControl w:val="0"/>
        <w:spacing w:after="0" w:line="240" w:lineRule="auto"/>
        <w:ind w:right="-82" w:firstLine="720"/>
        <w:jc w:val="center"/>
        <w:rPr>
          <w:rFonts w:ascii="Times New Roman" w:hAnsi="Times New Roman"/>
          <w:b/>
          <w:sz w:val="28"/>
          <w:szCs w:val="28"/>
          <w:lang w:val="uk-UA"/>
        </w:rPr>
      </w:pPr>
      <w:r>
        <w:rPr>
          <w:rFonts w:ascii="Times New Roman" w:hAnsi="Times New Roman"/>
          <w:b/>
          <w:sz w:val="28"/>
          <w:szCs w:val="28"/>
          <w:lang w:val="uk-UA"/>
        </w:rPr>
        <w:t>в органах прокуратури України</w:t>
      </w:r>
    </w:p>
    <w:p w:rsidR="00553139" w:rsidRDefault="00553139" w:rsidP="00553139">
      <w:pPr>
        <w:widowControl w:val="0"/>
        <w:spacing w:after="0" w:line="240" w:lineRule="auto"/>
        <w:ind w:right="-82"/>
        <w:jc w:val="both"/>
        <w:rPr>
          <w:rFonts w:ascii="Times New Roman" w:hAnsi="Times New Roman"/>
          <w:b/>
          <w:sz w:val="28"/>
          <w:szCs w:val="28"/>
          <w:lang w:val="uk-UA"/>
        </w:rPr>
      </w:pP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І.</w:t>
      </w:r>
      <w:r>
        <w:rPr>
          <w:rFonts w:ascii="Times New Roman" w:hAnsi="Times New Roman"/>
          <w:sz w:val="28"/>
          <w:szCs w:val="28"/>
          <w:lang w:val="uk-UA"/>
        </w:rPr>
        <w:tab/>
      </w:r>
      <w:r>
        <w:rPr>
          <w:rFonts w:ascii="Times New Roman" w:hAnsi="Times New Roman"/>
          <w:b/>
          <w:sz w:val="28"/>
          <w:szCs w:val="28"/>
          <w:lang w:val="uk-UA"/>
        </w:rPr>
        <w:t>Загальні положення</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 xml:space="preserve"> </w:t>
      </w:r>
      <w:r>
        <w:rPr>
          <w:rFonts w:ascii="Times New Roman" w:hAnsi="Times New Roman"/>
          <w:sz w:val="28"/>
          <w:szCs w:val="28"/>
          <w:lang w:val="uk-UA"/>
        </w:rPr>
        <w:tab/>
        <w:t>Ця Інструкція визначає процедуру оприлюднення публічної інформації та розгляду запитів на інформацію, а також відшкодування запитувачами витрат на копіювання або друк копій документів відповідно до Закону України «Про доступ до публічної інформації» (далі – Закон).</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Дія цієї Інструкції 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які регулюються спеціальним законом, про що запитувачу надається відповідне роз’яснення не пізніше п’яти робочих днів з дня отримання запиту.</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Запит на інформацію, який подано згідно із </w:t>
      </w:r>
      <w:hyperlink r:id="rId4" w:tgtFrame="_blank" w:history="1">
        <w:r>
          <w:rPr>
            <w:rStyle w:val="a3"/>
            <w:color w:val="auto"/>
            <w:sz w:val="28"/>
            <w:szCs w:val="28"/>
            <w:lang w:val="uk-UA"/>
          </w:rPr>
          <w:t>Законом</w:t>
        </w:r>
      </w:hyperlink>
      <w:r>
        <w:rPr>
          <w:rFonts w:ascii="Times New Roman" w:hAnsi="Times New Roman"/>
          <w:sz w:val="28"/>
          <w:szCs w:val="28"/>
          <w:lang w:val="uk-UA"/>
        </w:rPr>
        <w:t xml:space="preserve"> та який за своїм змістом поєднує предмет регулювання </w:t>
      </w:r>
      <w:hyperlink r:id="rId5" w:tgtFrame="_blank" w:history="1">
        <w:r>
          <w:rPr>
            <w:rStyle w:val="a3"/>
            <w:color w:val="auto"/>
            <w:sz w:val="28"/>
            <w:szCs w:val="28"/>
            <w:lang w:val="uk-UA"/>
          </w:rPr>
          <w:t>Закону</w:t>
        </w:r>
      </w:hyperlink>
      <w:r>
        <w:rPr>
          <w:rFonts w:ascii="Times New Roman" w:hAnsi="Times New Roman"/>
          <w:sz w:val="28"/>
          <w:szCs w:val="28"/>
          <w:lang w:val="uk-UA"/>
        </w:rPr>
        <w:t xml:space="preserve"> України «Про звернення громадян» і Закону, розглядається у відповідних частинах у строки та порядку, передбачені відповідними Законами.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eastAsia="ru-RU"/>
        </w:rPr>
      </w:pPr>
      <w:r>
        <w:rPr>
          <w:rFonts w:ascii="Times New Roman" w:hAnsi="Times New Roman"/>
          <w:b/>
          <w:sz w:val="28"/>
          <w:szCs w:val="28"/>
          <w:lang w:val="uk-UA" w:eastAsia="ru-RU"/>
        </w:rPr>
        <w:t>2.</w:t>
      </w:r>
      <w:r>
        <w:rPr>
          <w:rFonts w:ascii="Times New Roman" w:hAnsi="Times New Roman"/>
          <w:sz w:val="28"/>
          <w:szCs w:val="28"/>
          <w:lang w:val="uk-UA" w:eastAsia="ru-RU"/>
        </w:rPr>
        <w:tab/>
        <w:t>У цій Інструкції термін «спеціальні структурні підрозділи органів прокуратури» означає підрозділи Офісу Генерального прокурора та регіональних (обласних), військових (спеціалізованих)</w:t>
      </w:r>
      <w:r>
        <w:rPr>
          <w:sz w:val="28"/>
          <w:szCs w:val="28"/>
          <w:lang w:val="uk-UA"/>
        </w:rPr>
        <w:t xml:space="preserve"> </w:t>
      </w:r>
      <w:r>
        <w:rPr>
          <w:rFonts w:ascii="Times New Roman" w:hAnsi="Times New Roman"/>
          <w:sz w:val="28"/>
          <w:szCs w:val="28"/>
          <w:lang w:val="uk-UA"/>
        </w:rPr>
        <w:t xml:space="preserve">на правах регіональних (обласних) </w:t>
      </w:r>
      <w:r>
        <w:rPr>
          <w:rFonts w:ascii="Times New Roman" w:hAnsi="Times New Roman"/>
          <w:sz w:val="28"/>
          <w:szCs w:val="28"/>
          <w:lang w:val="uk-UA" w:eastAsia="ru-RU"/>
        </w:rPr>
        <w:t>прокуратур (далі – регіональні (обласні) прокуратури), які організовують та забезпечують доступ до публічної інформації.</w:t>
      </w:r>
    </w:p>
    <w:p w:rsidR="00553139" w:rsidRDefault="00553139" w:rsidP="00553139">
      <w:pPr>
        <w:widowControl w:val="0"/>
        <w:spacing w:before="120" w:after="0" w:line="240" w:lineRule="auto"/>
        <w:ind w:right="-79" w:firstLine="720"/>
        <w:jc w:val="both"/>
        <w:rPr>
          <w:rFonts w:ascii="Times New Roman" w:hAnsi="Times New Roman"/>
          <w:spacing w:val="-6"/>
          <w:sz w:val="24"/>
          <w:szCs w:val="24"/>
          <w:lang w:eastAsia="ru-RU"/>
        </w:rPr>
      </w:pPr>
      <w:r>
        <w:rPr>
          <w:rFonts w:ascii="Times New Roman" w:hAnsi="Times New Roman"/>
          <w:spacing w:val="-6"/>
          <w:sz w:val="28"/>
          <w:szCs w:val="28"/>
          <w:lang w:val="uk-UA" w:eastAsia="ru-RU"/>
        </w:rPr>
        <w:t>Інші терміни у цій Інструкції вживаються у значеннях, визначених у Законі.</w:t>
      </w:r>
    </w:p>
    <w:p w:rsidR="00553139" w:rsidRDefault="00553139" w:rsidP="00553139">
      <w:pPr>
        <w:widowControl w:val="0"/>
        <w:spacing w:before="120" w:after="0" w:line="240" w:lineRule="auto"/>
        <w:ind w:right="-79" w:firstLine="720"/>
        <w:jc w:val="both"/>
        <w:rPr>
          <w:rFonts w:ascii="Times New Roman" w:hAnsi="Times New Roman"/>
          <w:sz w:val="16"/>
          <w:szCs w:val="16"/>
          <w:lang w:val="uk-UA" w:eastAsia="ru-RU"/>
        </w:rPr>
      </w:pPr>
    </w:p>
    <w:p w:rsidR="00553139" w:rsidRDefault="00553139" w:rsidP="00553139">
      <w:pPr>
        <w:widowControl w:val="0"/>
        <w:tabs>
          <w:tab w:val="left" w:pos="1276"/>
        </w:tabs>
        <w:spacing w:before="120" w:after="0" w:line="240" w:lineRule="auto"/>
        <w:ind w:right="-79" w:firstLine="720"/>
        <w:jc w:val="both"/>
        <w:rPr>
          <w:rFonts w:ascii="Times New Roman" w:hAnsi="Times New Roman"/>
          <w:b/>
          <w:sz w:val="24"/>
          <w:szCs w:val="24"/>
          <w:lang w:val="uk-UA" w:eastAsia="ru-RU"/>
        </w:rPr>
      </w:pPr>
      <w:r>
        <w:rPr>
          <w:rFonts w:ascii="Times New Roman" w:hAnsi="Times New Roman"/>
          <w:b/>
          <w:sz w:val="28"/>
          <w:szCs w:val="28"/>
          <w:lang w:val="uk-UA" w:eastAsia="ru-RU"/>
        </w:rPr>
        <w:t>ІІ.</w:t>
      </w:r>
      <w:r>
        <w:rPr>
          <w:rFonts w:ascii="Times New Roman" w:hAnsi="Times New Roman"/>
          <w:sz w:val="28"/>
          <w:szCs w:val="28"/>
          <w:lang w:val="uk-UA" w:eastAsia="ru-RU"/>
        </w:rPr>
        <w:tab/>
      </w:r>
      <w:r>
        <w:rPr>
          <w:rFonts w:ascii="Times New Roman" w:hAnsi="Times New Roman"/>
          <w:b/>
          <w:sz w:val="28"/>
          <w:szCs w:val="28"/>
          <w:lang w:val="uk-UA" w:eastAsia="ru-RU"/>
        </w:rPr>
        <w:t>Забезпечення порядку доступу до публічної інформації</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eastAsia="ru-RU"/>
        </w:rPr>
      </w:pPr>
      <w:r>
        <w:rPr>
          <w:rFonts w:ascii="Times New Roman" w:hAnsi="Times New Roman"/>
          <w:b/>
          <w:sz w:val="28"/>
          <w:szCs w:val="28"/>
          <w:lang w:val="uk-UA" w:eastAsia="ru-RU"/>
        </w:rPr>
        <w:t>1.</w:t>
      </w:r>
      <w:r>
        <w:rPr>
          <w:rFonts w:ascii="Times New Roman" w:hAnsi="Times New Roman"/>
          <w:sz w:val="28"/>
          <w:szCs w:val="28"/>
          <w:lang w:val="uk-UA" w:eastAsia="ru-RU"/>
        </w:rPr>
        <w:tab/>
        <w:t>Доступ до публічної інформації в органах прокуратури України забезпечується шляхом:</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eastAsia="ru-RU"/>
        </w:rPr>
      </w:pPr>
      <w:bookmarkStart w:id="0" w:name="n29"/>
      <w:bookmarkEnd w:id="0"/>
      <w:r>
        <w:rPr>
          <w:rFonts w:ascii="Times New Roman" w:hAnsi="Times New Roman"/>
          <w:b/>
          <w:sz w:val="28"/>
          <w:szCs w:val="28"/>
          <w:lang w:val="uk-UA" w:eastAsia="ru-RU"/>
        </w:rPr>
        <w:t>1)</w:t>
      </w:r>
      <w:r>
        <w:rPr>
          <w:rFonts w:ascii="Times New Roman" w:hAnsi="Times New Roman"/>
          <w:sz w:val="28"/>
          <w:szCs w:val="28"/>
          <w:lang w:val="uk-UA" w:eastAsia="ru-RU"/>
        </w:rPr>
        <w:tab/>
        <w:t>систематичного та оперативного оприлюднення інформації:</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bookmarkStart w:id="1" w:name="n30"/>
      <w:bookmarkEnd w:id="1"/>
      <w:r>
        <w:rPr>
          <w:rFonts w:ascii="Times New Roman" w:hAnsi="Times New Roman"/>
          <w:sz w:val="28"/>
          <w:szCs w:val="28"/>
          <w:lang w:val="uk-UA" w:eastAsia="ru-RU"/>
        </w:rPr>
        <w:t>в офіційних друкованих виданнях;</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bookmarkStart w:id="2" w:name="n31"/>
      <w:bookmarkEnd w:id="2"/>
      <w:r>
        <w:rPr>
          <w:rFonts w:ascii="Times New Roman" w:hAnsi="Times New Roman"/>
          <w:sz w:val="28"/>
          <w:szCs w:val="28"/>
          <w:lang w:val="uk-UA" w:eastAsia="ru-RU"/>
        </w:rPr>
        <w:t xml:space="preserve">на офіційних </w:t>
      </w:r>
      <w:proofErr w:type="spellStart"/>
      <w:r>
        <w:rPr>
          <w:rFonts w:ascii="Times New Roman" w:hAnsi="Times New Roman"/>
          <w:sz w:val="28"/>
          <w:szCs w:val="28"/>
          <w:lang w:val="uk-UA" w:eastAsia="ru-RU"/>
        </w:rPr>
        <w:t>вебсайтах</w:t>
      </w:r>
      <w:proofErr w:type="spellEnd"/>
      <w:r>
        <w:rPr>
          <w:rFonts w:ascii="Times New Roman" w:hAnsi="Times New Roman"/>
          <w:sz w:val="28"/>
          <w:szCs w:val="28"/>
          <w:lang w:val="uk-UA" w:eastAsia="ru-RU"/>
        </w:rPr>
        <w:t xml:space="preserve"> Офісу Генерального прокурора та регіональних (обласних) прокуратур;</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bookmarkStart w:id="3" w:name="n255"/>
      <w:bookmarkStart w:id="4" w:name="n32"/>
      <w:bookmarkEnd w:id="3"/>
      <w:bookmarkEnd w:id="4"/>
      <w:r>
        <w:rPr>
          <w:rFonts w:ascii="Times New Roman" w:hAnsi="Times New Roman"/>
          <w:sz w:val="28"/>
          <w:szCs w:val="28"/>
          <w:lang w:val="uk-UA" w:eastAsia="ru-RU"/>
        </w:rPr>
        <w:t xml:space="preserve">на Єдиному державному </w:t>
      </w:r>
      <w:proofErr w:type="spellStart"/>
      <w:r>
        <w:rPr>
          <w:rFonts w:ascii="Times New Roman" w:hAnsi="Times New Roman"/>
          <w:sz w:val="28"/>
          <w:szCs w:val="28"/>
          <w:lang w:val="uk-UA" w:eastAsia="ru-RU"/>
        </w:rPr>
        <w:t>вебпорталі</w:t>
      </w:r>
      <w:proofErr w:type="spellEnd"/>
      <w:r>
        <w:rPr>
          <w:rFonts w:ascii="Times New Roman" w:hAnsi="Times New Roman"/>
          <w:sz w:val="28"/>
          <w:szCs w:val="28"/>
          <w:lang w:val="uk-UA" w:eastAsia="ru-RU"/>
        </w:rPr>
        <w:t xml:space="preserve"> відкритих даних;</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 інформаційних стендах;</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bookmarkStart w:id="5" w:name="n33"/>
      <w:bookmarkEnd w:id="5"/>
      <w:r>
        <w:rPr>
          <w:rFonts w:ascii="Times New Roman" w:hAnsi="Times New Roman"/>
          <w:sz w:val="28"/>
          <w:szCs w:val="28"/>
          <w:lang w:val="uk-UA" w:eastAsia="ru-RU"/>
        </w:rPr>
        <w:t>будь-яким іншим способом;</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eastAsia="ru-RU"/>
        </w:rPr>
      </w:pPr>
      <w:bookmarkStart w:id="6" w:name="n34"/>
      <w:bookmarkEnd w:id="6"/>
      <w:r>
        <w:rPr>
          <w:rFonts w:ascii="Times New Roman" w:hAnsi="Times New Roman"/>
          <w:b/>
          <w:sz w:val="28"/>
          <w:szCs w:val="28"/>
          <w:lang w:eastAsia="ru-RU"/>
        </w:rPr>
        <w:t>2)</w:t>
      </w:r>
      <w:r>
        <w:rPr>
          <w:rFonts w:ascii="Times New Roman" w:hAnsi="Times New Roman"/>
          <w:sz w:val="28"/>
          <w:szCs w:val="28"/>
          <w:lang w:val="uk-UA" w:eastAsia="ru-RU"/>
        </w:rPr>
        <w:tab/>
        <w:t>надання інформації за запитами на інформацію.</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eastAsia="ru-RU"/>
        </w:rPr>
      </w:pPr>
      <w:r>
        <w:rPr>
          <w:rFonts w:ascii="Times New Roman" w:hAnsi="Times New Roman"/>
          <w:b/>
          <w:sz w:val="28"/>
          <w:szCs w:val="28"/>
          <w:lang w:val="uk-UA" w:eastAsia="ru-RU"/>
        </w:rPr>
        <w:lastRenderedPageBreak/>
        <w:t>2.</w:t>
      </w:r>
      <w:r>
        <w:rPr>
          <w:rFonts w:ascii="Times New Roman" w:hAnsi="Times New Roman"/>
          <w:sz w:val="28"/>
          <w:szCs w:val="28"/>
          <w:lang w:val="uk-UA" w:eastAsia="ru-RU"/>
        </w:rPr>
        <w:tab/>
        <w:t>О</w:t>
      </w:r>
      <w:r>
        <w:rPr>
          <w:rFonts w:ascii="Times New Roman" w:hAnsi="Times New Roman"/>
          <w:spacing w:val="3"/>
          <w:sz w:val="28"/>
          <w:szCs w:val="28"/>
          <w:lang w:val="uk-UA" w:eastAsia="ru-RU"/>
        </w:rPr>
        <w:t>бов’язковому</w:t>
      </w:r>
      <w:r>
        <w:rPr>
          <w:rFonts w:ascii="Times New Roman" w:hAnsi="Times New Roman"/>
          <w:sz w:val="28"/>
          <w:szCs w:val="28"/>
          <w:lang w:val="uk-UA" w:eastAsia="ru-RU"/>
        </w:rPr>
        <w:t xml:space="preserve"> оприлюдненню на офіційних </w:t>
      </w:r>
      <w:proofErr w:type="spellStart"/>
      <w:r>
        <w:rPr>
          <w:rFonts w:ascii="Times New Roman" w:hAnsi="Times New Roman"/>
          <w:sz w:val="28"/>
          <w:szCs w:val="28"/>
          <w:lang w:val="uk-UA" w:eastAsia="ru-RU"/>
        </w:rPr>
        <w:t>вебсайтах</w:t>
      </w:r>
      <w:proofErr w:type="spellEnd"/>
      <w:r>
        <w:rPr>
          <w:rFonts w:ascii="Times New Roman" w:hAnsi="Times New Roman"/>
          <w:sz w:val="28"/>
          <w:szCs w:val="28"/>
          <w:lang w:val="uk-UA" w:eastAsia="ru-RU"/>
        </w:rPr>
        <w:t xml:space="preserve"> Офісу Генерального прокурора, регіональних (обласних) прокуратур підлягає інформація, передбачена частиною першою статті 15 Закону.</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Така інформація оприлюднюється невідкладно, але не пізніше п’яти робочих днів з дня затвердження документа із зазначенням дати його оприлюднення і дати оновлення інформації. </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Невідкладному оприлюдненню підлягає будь-яка інформація про факти, що загрожують життю, здоров’ю та/або майну осіб, та про заходи, які застосовуються у зв’язку з цим.</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eastAsia="ru-RU"/>
        </w:rPr>
      </w:pPr>
      <w:r>
        <w:rPr>
          <w:rFonts w:ascii="Times New Roman" w:hAnsi="Times New Roman"/>
          <w:b/>
          <w:sz w:val="28"/>
          <w:szCs w:val="28"/>
          <w:lang w:val="uk-UA" w:eastAsia="ru-RU"/>
        </w:rPr>
        <w:t>3.</w:t>
      </w:r>
      <w:r>
        <w:rPr>
          <w:rFonts w:ascii="Times New Roman" w:hAnsi="Times New Roman"/>
          <w:sz w:val="28"/>
          <w:szCs w:val="28"/>
          <w:lang w:val="uk-UA" w:eastAsia="ru-RU"/>
        </w:rPr>
        <w:tab/>
        <w:t>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персональні дані знеособлені та захищені відповідно до </w:t>
      </w:r>
      <w:hyperlink r:id="rId6" w:tgtFrame="_blank" w:history="1">
        <w:r>
          <w:rPr>
            <w:rStyle w:val="a3"/>
            <w:color w:val="000000"/>
            <w:sz w:val="28"/>
            <w:szCs w:val="28"/>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7" w:tgtFrame="_blank" w:history="1">
        <w:r>
          <w:rPr>
            <w:rStyle w:val="a3"/>
            <w:color w:val="000000"/>
            <w:sz w:val="28"/>
            <w:szCs w:val="28"/>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553139" w:rsidRDefault="00553139" w:rsidP="00553139">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надання чи оприлюднення такої інформації передбачено законом;</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обмеження доступу до такої інформації (віднесення її до інформації з обмеженим доступом) заборонено законом. </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4.</w:t>
      </w:r>
      <w:r>
        <w:rPr>
          <w:rFonts w:ascii="Times New Roman" w:hAnsi="Times New Roman"/>
          <w:sz w:val="28"/>
          <w:szCs w:val="28"/>
          <w:lang w:val="uk-UA"/>
        </w:rPr>
        <w:tab/>
        <w:t xml:space="preserve">Обов’язок оприлюднення інформації покладається на керівників самостійних структурних підрозділів Офісу Генерального прокурора,  регіональних (обласних) та місцевих (окружних) прокуратур, військових (спеціалізованих) на правах місцевих (окружних) прокуратур (далі – місцеві (окружні) прокуратури), у яких створено документ, що її містить. </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Якщо документ створено за участі кількох самостійних структурних підрозділів, обов’язок оприлюднення інформації покладається на першого виконавця.</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16"/>
          <w:szCs w:val="16"/>
          <w:lang w:val="uk-UA"/>
        </w:rPr>
      </w:pPr>
    </w:p>
    <w:p w:rsidR="00553139" w:rsidRDefault="00553139" w:rsidP="00553139">
      <w:pPr>
        <w:widowControl w:val="0"/>
        <w:tabs>
          <w:tab w:val="left" w:pos="1276"/>
        </w:tabs>
        <w:spacing w:before="120" w:after="0" w:line="240" w:lineRule="auto"/>
        <w:ind w:right="-82" w:firstLine="720"/>
        <w:jc w:val="both"/>
        <w:rPr>
          <w:rFonts w:ascii="Times New Roman" w:hAnsi="Times New Roman"/>
          <w:b/>
          <w:sz w:val="28"/>
          <w:szCs w:val="28"/>
          <w:lang w:val="uk-UA"/>
        </w:rPr>
      </w:pPr>
      <w:r>
        <w:rPr>
          <w:rFonts w:ascii="Times New Roman" w:hAnsi="Times New Roman"/>
          <w:b/>
          <w:sz w:val="28"/>
          <w:szCs w:val="28"/>
          <w:lang w:val="uk-UA"/>
        </w:rPr>
        <w:t>ІІІ.</w:t>
      </w:r>
      <w:r>
        <w:rPr>
          <w:rFonts w:ascii="Times New Roman" w:hAnsi="Times New Roman"/>
          <w:b/>
          <w:sz w:val="28"/>
          <w:szCs w:val="28"/>
          <w:lang w:val="uk-UA"/>
        </w:rPr>
        <w:tab/>
        <w:t xml:space="preserve">Організація оприлюднення публічної інформації </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trike/>
          <w:sz w:val="28"/>
          <w:szCs w:val="28"/>
          <w:lang w:val="uk-UA"/>
        </w:rPr>
      </w:pPr>
      <w:r>
        <w:rPr>
          <w:rFonts w:ascii="Times New Roman" w:hAnsi="Times New Roman"/>
          <w:b/>
          <w:sz w:val="28"/>
          <w:szCs w:val="28"/>
          <w:lang w:val="uk-UA"/>
        </w:rPr>
        <w:t>1.</w:t>
      </w:r>
      <w:r>
        <w:rPr>
          <w:rFonts w:ascii="Times New Roman" w:hAnsi="Times New Roman"/>
          <w:sz w:val="28"/>
          <w:szCs w:val="28"/>
          <w:lang w:val="uk-UA"/>
        </w:rPr>
        <w:tab/>
        <w:t xml:space="preserve">Розміщення публічної інформації, у тому числі у формі відкритих даних, здійснюється на офіційних </w:t>
      </w:r>
      <w:proofErr w:type="spellStart"/>
      <w:r>
        <w:rPr>
          <w:rFonts w:ascii="Times New Roman" w:hAnsi="Times New Roman"/>
          <w:sz w:val="28"/>
          <w:szCs w:val="28"/>
          <w:lang w:val="uk-UA"/>
        </w:rPr>
        <w:t>вебсайтах</w:t>
      </w:r>
      <w:proofErr w:type="spellEnd"/>
      <w:r>
        <w:rPr>
          <w:rFonts w:ascii="Times New Roman" w:hAnsi="Times New Roman"/>
          <w:sz w:val="28"/>
          <w:szCs w:val="28"/>
          <w:lang w:val="uk-UA"/>
        </w:rPr>
        <w:t xml:space="preserve"> Офісу Генерального прокурора і регіональних (обласних) прокуратур, на Єдиному державному порталі відкритих даних підрозділами з питань інформаційних технологій.</w:t>
      </w:r>
      <w:r>
        <w:rPr>
          <w:rFonts w:ascii="Times New Roman" w:hAnsi="Times New Roman"/>
          <w:strike/>
          <w:sz w:val="28"/>
          <w:szCs w:val="28"/>
          <w:lang w:val="uk-UA"/>
        </w:rPr>
        <w:t xml:space="preserve"> </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ab/>
        <w:t>Відповідальними за надання публічної інформації до підрозділів з</w:t>
      </w:r>
      <w:r>
        <w:rPr>
          <w:rFonts w:ascii="Times New Roman" w:hAnsi="Times New Roman"/>
          <w:b/>
          <w:sz w:val="28"/>
          <w:szCs w:val="28"/>
          <w:u w:val="single"/>
          <w:lang w:val="uk-UA"/>
        </w:rPr>
        <w:t xml:space="preserve"> </w:t>
      </w:r>
      <w:r>
        <w:rPr>
          <w:rFonts w:ascii="Times New Roman" w:hAnsi="Times New Roman"/>
          <w:sz w:val="28"/>
          <w:szCs w:val="28"/>
          <w:lang w:val="uk-UA"/>
        </w:rPr>
        <w:t>питань інформаційних технологій є керівники самостійних структурних підрозділів Офісу Генерального прокурора, регіональних (обласних) та місцевих (окружних) прокуратур, до сфери діяльності яких безпосередньо належить така інформація.</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Документи, що містять публічну інформацію, надаються до підрозділів з питань інформаційних технологій у письмовому (крім статистичних звітів та аналітичних збірників) та електронному вигляді невідкладно, але не пізніше </w:t>
      </w:r>
      <w:r>
        <w:rPr>
          <w:rFonts w:ascii="Times New Roman" w:hAnsi="Times New Roman"/>
          <w:sz w:val="28"/>
          <w:szCs w:val="28"/>
          <w:lang w:val="uk-UA"/>
        </w:rPr>
        <w:lastRenderedPageBreak/>
        <w:t>трьох робочих днів з дня затвердження документа із зазначенням дати його оприлюднення і дати оновлення інформації.</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ab/>
        <w:t>Підрозділи з питань організації прийому громадян, розгляду звернень та запитів Офісу Генерального прокурора і регіональних (обласних) прокуратур, керівники місцевих (окружних) прокуратур вживають заходів до оприлюднення інформації, у тому числі у формі відкритих даних, щодо:</w:t>
      </w:r>
    </w:p>
    <w:p w:rsidR="00553139" w:rsidRDefault="00553139" w:rsidP="00553139">
      <w:pPr>
        <w:widowControl w:val="0"/>
        <w:spacing w:before="120" w:after="0" w:line="240" w:lineRule="auto"/>
        <w:ind w:right="-82" w:firstLine="720"/>
        <w:jc w:val="both"/>
        <w:rPr>
          <w:rFonts w:ascii="Times New Roman" w:hAnsi="Times New Roman"/>
          <w:sz w:val="28"/>
          <w:szCs w:val="28"/>
        </w:rPr>
      </w:pPr>
      <w:r>
        <w:rPr>
          <w:rFonts w:ascii="Times New Roman" w:hAnsi="Times New Roman"/>
          <w:sz w:val="28"/>
          <w:szCs w:val="28"/>
          <w:lang w:val="uk-UA"/>
        </w:rPr>
        <w:t>графіка прийому громадян в Офісі Генерального прокурора, регіональних (обласних) та у місцевих (окружних) прокуратурах;</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переліку наборів даних, які підлягають оприлюдненню у формі відкритих даних;</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proofErr w:type="spellStart"/>
      <w:proofErr w:type="gramStart"/>
      <w:r>
        <w:rPr>
          <w:rFonts w:ascii="Times New Roman" w:hAnsi="Times New Roman"/>
          <w:sz w:val="28"/>
          <w:szCs w:val="28"/>
        </w:rPr>
        <w:t>сис</w:t>
      </w:r>
      <w:proofErr w:type="spellEnd"/>
      <w:r>
        <w:rPr>
          <w:rFonts w:ascii="Times New Roman" w:hAnsi="Times New Roman"/>
          <w:sz w:val="28"/>
          <w:szCs w:val="28"/>
          <w:lang w:val="uk-UA"/>
        </w:rPr>
        <w:t>теми</w:t>
      </w:r>
      <w:proofErr w:type="gramEnd"/>
      <w:r>
        <w:rPr>
          <w:rFonts w:ascii="Times New Roman" w:hAnsi="Times New Roman"/>
          <w:sz w:val="28"/>
          <w:szCs w:val="28"/>
          <w:lang w:val="uk-UA"/>
        </w:rPr>
        <w:t xml:space="preserve"> обліку, видів інформації, якою володіють органи прокуратури;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порядку складання, подання запитів на інформацію;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розташування місць, де надаються запитувачам відповідні бланки;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звітів про задоволення запитів на інформацію;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оскарження рішень службових осіб органів прокуратури України, їх дій чи бездіяльності з цих питань.</w:t>
      </w:r>
    </w:p>
    <w:p w:rsidR="00553139" w:rsidRDefault="00553139" w:rsidP="00553139">
      <w:pPr>
        <w:widowControl w:val="0"/>
        <w:tabs>
          <w:tab w:val="left" w:pos="1276"/>
        </w:tabs>
        <w:spacing w:before="120" w:after="0" w:line="240" w:lineRule="auto"/>
        <w:ind w:right="-82" w:firstLine="720"/>
        <w:jc w:val="both"/>
        <w:rPr>
          <w:rFonts w:ascii="Times New Roman" w:hAnsi="Times New Roman"/>
          <w:strike/>
          <w:sz w:val="28"/>
          <w:szCs w:val="28"/>
          <w:lang w:val="uk-UA"/>
        </w:rPr>
      </w:pPr>
      <w:r>
        <w:rPr>
          <w:rFonts w:ascii="Times New Roman" w:hAnsi="Times New Roman"/>
          <w:b/>
          <w:sz w:val="28"/>
          <w:szCs w:val="28"/>
          <w:lang w:val="uk-UA"/>
        </w:rPr>
        <w:t>4.</w:t>
      </w:r>
      <w:r>
        <w:rPr>
          <w:rFonts w:ascii="Times New Roman" w:hAnsi="Times New Roman"/>
          <w:sz w:val="28"/>
          <w:szCs w:val="28"/>
          <w:lang w:val="uk-UA"/>
        </w:rPr>
        <w:tab/>
        <w:t>Підрозділ організаційно-контрольної діяльності Офісу Генерального прокурора вживає заходів до оприлюднення інформації, у тому числі у формі відкритих даних, щодо функцій та повноважень органів прокуратури, наказів Генерального прокурора з основних питань діяльності прокуратури</w:t>
      </w:r>
      <w:r>
        <w:rPr>
          <w:rFonts w:ascii="Times New Roman" w:hAnsi="Times New Roman"/>
          <w:color w:val="FF0000"/>
          <w:sz w:val="28"/>
          <w:szCs w:val="28"/>
          <w:lang w:val="uk-UA"/>
        </w:rPr>
        <w:t xml:space="preserve"> </w:t>
      </w:r>
      <w:r>
        <w:rPr>
          <w:rFonts w:ascii="Times New Roman" w:hAnsi="Times New Roman"/>
          <w:sz w:val="28"/>
          <w:szCs w:val="28"/>
          <w:lang w:val="uk-UA"/>
        </w:rPr>
        <w:t>з додержанням вимог режиму таємності.</w:t>
      </w:r>
    </w:p>
    <w:p w:rsidR="00553139" w:rsidRDefault="00553139" w:rsidP="00553139">
      <w:pPr>
        <w:widowControl w:val="0"/>
        <w:tabs>
          <w:tab w:val="left" w:pos="1276"/>
        </w:tabs>
        <w:spacing w:before="120" w:after="0" w:line="240" w:lineRule="auto"/>
        <w:ind w:right="-82" w:firstLine="720"/>
        <w:jc w:val="both"/>
        <w:rPr>
          <w:rFonts w:ascii="Times New Roman" w:hAnsi="Times New Roman"/>
          <w:color w:val="FF0000"/>
          <w:sz w:val="28"/>
          <w:szCs w:val="28"/>
          <w:lang w:val="uk-UA"/>
        </w:rPr>
      </w:pPr>
      <w:r>
        <w:rPr>
          <w:rFonts w:ascii="Times New Roman" w:hAnsi="Times New Roman"/>
          <w:b/>
          <w:sz w:val="28"/>
          <w:szCs w:val="28"/>
          <w:lang w:val="uk-UA"/>
        </w:rPr>
        <w:t>5.</w:t>
      </w:r>
      <w:r>
        <w:rPr>
          <w:rFonts w:ascii="Times New Roman" w:hAnsi="Times New Roman"/>
          <w:sz w:val="28"/>
          <w:szCs w:val="28"/>
          <w:lang w:val="uk-UA"/>
        </w:rPr>
        <w:tab/>
        <w:t>Підрозділи з питань організаційного та правового забезпечення регіональних (обласних)</w:t>
      </w:r>
      <w:r>
        <w:rPr>
          <w:rFonts w:ascii="Times New Roman" w:hAnsi="Times New Roman"/>
          <w:color w:val="FF0000"/>
          <w:sz w:val="28"/>
          <w:szCs w:val="28"/>
          <w:lang w:val="uk-UA"/>
        </w:rPr>
        <w:t xml:space="preserve"> </w:t>
      </w:r>
      <w:r>
        <w:rPr>
          <w:rFonts w:ascii="Times New Roman" w:hAnsi="Times New Roman"/>
          <w:sz w:val="28"/>
          <w:szCs w:val="28"/>
          <w:lang w:val="uk-UA"/>
        </w:rPr>
        <w:t xml:space="preserve">прокуратур вживають заходів до оприлюднення інформації, у тому числі у формі відкритих даних, щодо: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наказів керівників регіональних (обласних) прокуратур з основних питань діяльності прокуратури;</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функцій та повноважень органів прокуратури.</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b/>
          <w:sz w:val="28"/>
          <w:szCs w:val="28"/>
          <w:lang w:val="uk-UA"/>
        </w:rPr>
        <w:tab/>
      </w:r>
      <w:r>
        <w:rPr>
          <w:rFonts w:ascii="Times New Roman" w:hAnsi="Times New Roman"/>
          <w:sz w:val="28"/>
          <w:szCs w:val="28"/>
          <w:lang w:val="uk-UA"/>
        </w:rPr>
        <w:t>Самостійні структурні підрозділи Офісу Генерального прокурора та регіональних (обласних) прокуратур</w:t>
      </w:r>
      <w:r>
        <w:rPr>
          <w:rFonts w:ascii="Times New Roman" w:hAnsi="Times New Roman"/>
          <w:color w:val="FF0000"/>
          <w:sz w:val="28"/>
          <w:szCs w:val="28"/>
          <w:lang w:val="uk-UA"/>
        </w:rPr>
        <w:t xml:space="preserve"> </w:t>
      </w:r>
      <w:r>
        <w:rPr>
          <w:rFonts w:ascii="Times New Roman" w:hAnsi="Times New Roman"/>
          <w:sz w:val="28"/>
          <w:szCs w:val="28"/>
          <w:lang w:val="uk-UA"/>
        </w:rPr>
        <w:t xml:space="preserve">згідно з компетенцією вживають заходів до оприлюднення інформації, у тому числі у формі відкритих даних, щодо </w:t>
      </w:r>
      <w:proofErr w:type="spellStart"/>
      <w:r>
        <w:rPr>
          <w:rFonts w:ascii="Times New Roman" w:hAnsi="Times New Roman"/>
          <w:sz w:val="28"/>
          <w:szCs w:val="28"/>
          <w:lang w:val="uk-UA"/>
        </w:rPr>
        <w:t>проєктів</w:t>
      </w:r>
      <w:proofErr w:type="spellEnd"/>
      <w:r>
        <w:rPr>
          <w:rFonts w:ascii="Times New Roman" w:hAnsi="Times New Roman"/>
          <w:sz w:val="28"/>
          <w:szCs w:val="28"/>
          <w:lang w:val="uk-UA"/>
        </w:rPr>
        <w:t xml:space="preserve"> рішень та нормативно-правових актів, які підлягають обговоренню.</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таких рішень оприлюднюються не пізніш як за 20 робочих днів до дати їх розгляду.</w:t>
      </w:r>
    </w:p>
    <w:p w:rsidR="00553139" w:rsidRDefault="00553139" w:rsidP="00553139">
      <w:pPr>
        <w:widowControl w:val="0"/>
        <w:tabs>
          <w:tab w:val="num" w:pos="0"/>
          <w:tab w:val="left" w:pos="1276"/>
        </w:tabs>
        <w:snapToGrid w:val="0"/>
        <w:spacing w:before="120" w:after="0" w:line="240" w:lineRule="auto"/>
        <w:ind w:right="-82" w:firstLine="720"/>
        <w:jc w:val="both"/>
        <w:rPr>
          <w:lang w:val="uk-UA"/>
        </w:rPr>
      </w:pPr>
      <w:r>
        <w:rPr>
          <w:rFonts w:ascii="Times New Roman" w:hAnsi="Times New Roman"/>
          <w:b/>
          <w:sz w:val="28"/>
          <w:szCs w:val="28"/>
          <w:lang w:val="uk-UA"/>
        </w:rPr>
        <w:t>7.</w:t>
      </w:r>
      <w:r>
        <w:rPr>
          <w:rFonts w:ascii="Times New Roman" w:hAnsi="Times New Roman"/>
          <w:sz w:val="28"/>
          <w:szCs w:val="28"/>
          <w:lang w:val="uk-UA"/>
        </w:rPr>
        <w:tab/>
        <w:t>Кадрові підрозділи Офісу Генерального прокурора та регіональних (обласних) прокуратур вживають заходів до оприлюднення інформації, у тому числі у формі відкритих даних, щодо:</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організаційної структури органів прокуратури;</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правил внутрішнього службового (трудового) розпорядку; </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прізвищ, імен та по батькові керівників відповідних прокуратур, їх структурних підрозділів (крім випадків, коли ці відомості належать до інформації </w:t>
      </w:r>
      <w:r>
        <w:rPr>
          <w:rFonts w:ascii="Times New Roman" w:hAnsi="Times New Roman"/>
          <w:sz w:val="28"/>
          <w:szCs w:val="28"/>
          <w:lang w:val="uk-UA"/>
        </w:rPr>
        <w:lastRenderedPageBreak/>
        <w:t xml:space="preserve">з обмеженим доступом); </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проведення конкурсу на зайняття посад державної служби;</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вакантних посад державної служби, рішення про оголошення конкурсу та його умов;</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результатів конкурсу на зайняття вакантних посад державної служби;</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початку проходження перевірки відповідно до Закону України «Про очищення влади» та її результатів стосовно посадових та службових осіб органів прокуратури.</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8.</w:t>
      </w:r>
      <w:r>
        <w:rPr>
          <w:rFonts w:ascii="Times New Roman" w:hAnsi="Times New Roman"/>
          <w:sz w:val="28"/>
          <w:szCs w:val="28"/>
          <w:lang w:val="uk-UA"/>
        </w:rPr>
        <w:tab/>
        <w:t>Підрозділи з питань інформаційних технологій Офісу Генерального прокурора та регіональних (обласних)</w:t>
      </w:r>
      <w:r>
        <w:rPr>
          <w:rFonts w:ascii="Times New Roman" w:hAnsi="Times New Roman"/>
          <w:color w:val="FF0000"/>
          <w:sz w:val="28"/>
          <w:szCs w:val="28"/>
          <w:lang w:val="uk-UA"/>
        </w:rPr>
        <w:t xml:space="preserve"> </w:t>
      </w:r>
      <w:r>
        <w:rPr>
          <w:rFonts w:ascii="Times New Roman" w:hAnsi="Times New Roman"/>
          <w:sz w:val="28"/>
          <w:szCs w:val="28"/>
          <w:lang w:val="uk-UA"/>
        </w:rPr>
        <w:t>прокуратур вживають заходів до оприлюднення інформації, у тому числі у формі відкритих даних, щодо:</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адрес офіційних </w:t>
      </w:r>
      <w:proofErr w:type="spellStart"/>
      <w:r>
        <w:rPr>
          <w:rFonts w:ascii="Times New Roman" w:hAnsi="Times New Roman"/>
          <w:sz w:val="28"/>
          <w:szCs w:val="28"/>
          <w:lang w:val="uk-UA"/>
        </w:rPr>
        <w:t>вебсайтів</w:t>
      </w:r>
      <w:proofErr w:type="spellEnd"/>
      <w:r>
        <w:rPr>
          <w:rFonts w:ascii="Times New Roman" w:hAnsi="Times New Roman"/>
          <w:sz w:val="28"/>
          <w:szCs w:val="28"/>
          <w:lang w:val="uk-UA"/>
        </w:rPr>
        <w:t xml:space="preserve"> органів прокуратури; </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адрес електронної пошти.</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9.</w:t>
      </w:r>
      <w:r>
        <w:rPr>
          <w:rFonts w:ascii="Times New Roman" w:hAnsi="Times New Roman"/>
          <w:sz w:val="28"/>
          <w:szCs w:val="28"/>
          <w:lang w:val="uk-UA"/>
        </w:rPr>
        <w:tab/>
        <w:t>Бухгалтерські служби Офісу Генерального прокурора і регіональних (обласних)</w:t>
      </w:r>
      <w:r>
        <w:rPr>
          <w:rFonts w:ascii="Times New Roman" w:hAnsi="Times New Roman"/>
          <w:color w:val="FF0000"/>
          <w:sz w:val="28"/>
          <w:szCs w:val="28"/>
          <w:lang w:val="uk-UA"/>
        </w:rPr>
        <w:t xml:space="preserve"> </w:t>
      </w:r>
      <w:r>
        <w:rPr>
          <w:rFonts w:ascii="Times New Roman" w:hAnsi="Times New Roman"/>
          <w:sz w:val="28"/>
          <w:szCs w:val="28"/>
          <w:lang w:val="uk-UA"/>
        </w:rPr>
        <w:t>прокуратур вживають заходів до оприлюднення інформації, у тому числі у формі відкритих даних, щодо фінансових ресурсів (структури та обсягу бюджетних коштів, порядку та механізму їх витрачання).</w:t>
      </w:r>
    </w:p>
    <w:p w:rsidR="00553139" w:rsidRDefault="00553139" w:rsidP="00553139">
      <w:pPr>
        <w:widowControl w:val="0"/>
        <w:tabs>
          <w:tab w:val="left" w:pos="1276"/>
        </w:tabs>
        <w:spacing w:before="120" w:after="0" w:line="240" w:lineRule="auto"/>
        <w:ind w:right="-82" w:firstLine="720"/>
        <w:jc w:val="both"/>
        <w:rPr>
          <w:rFonts w:ascii="Times New Roman" w:hAnsi="Times New Roman"/>
          <w:spacing w:val="-4"/>
          <w:sz w:val="28"/>
          <w:szCs w:val="28"/>
          <w:lang w:val="uk-UA"/>
        </w:rPr>
      </w:pPr>
      <w:r>
        <w:rPr>
          <w:rFonts w:ascii="Times New Roman" w:hAnsi="Times New Roman"/>
          <w:b/>
          <w:sz w:val="28"/>
          <w:szCs w:val="28"/>
          <w:lang w:val="uk-UA"/>
        </w:rPr>
        <w:t>10.</w:t>
      </w:r>
      <w:r>
        <w:rPr>
          <w:rFonts w:ascii="Times New Roman" w:hAnsi="Times New Roman"/>
          <w:sz w:val="28"/>
          <w:szCs w:val="28"/>
          <w:lang w:val="uk-UA"/>
        </w:rPr>
        <w:tab/>
      </w:r>
      <w:r>
        <w:rPr>
          <w:rFonts w:ascii="Times New Roman" w:hAnsi="Times New Roman"/>
          <w:spacing w:val="-4"/>
          <w:sz w:val="28"/>
          <w:szCs w:val="28"/>
          <w:lang w:val="uk-UA"/>
        </w:rPr>
        <w:t xml:space="preserve">Підрозділи з питань матеріально-технічного забезпечення Офісу Генерального прокурора і регіональних (обласних) </w:t>
      </w:r>
      <w:r>
        <w:rPr>
          <w:rFonts w:ascii="Times New Roman" w:hAnsi="Times New Roman"/>
          <w:color w:val="FF0000"/>
          <w:spacing w:val="-4"/>
          <w:sz w:val="28"/>
          <w:szCs w:val="28"/>
          <w:lang w:val="uk-UA"/>
        </w:rPr>
        <w:t xml:space="preserve"> </w:t>
      </w:r>
      <w:r>
        <w:rPr>
          <w:rFonts w:ascii="Times New Roman" w:hAnsi="Times New Roman"/>
          <w:spacing w:val="-4"/>
          <w:sz w:val="28"/>
          <w:szCs w:val="28"/>
          <w:lang w:val="uk-UA"/>
        </w:rPr>
        <w:t>прокуратур вживають заходів до оприлюднення інформації, у тому числі у формі відкритих даних, щодо:</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місцезнаходження (поштових адрес) Офісу Генерального прокурора, регіональних (обласних), місцевих (окружних) прокуратур;</w:t>
      </w:r>
    </w:p>
    <w:p w:rsidR="00553139" w:rsidRDefault="00553139" w:rsidP="00553139">
      <w:pPr>
        <w:widowControl w:val="0"/>
        <w:spacing w:before="120" w:after="0" w:line="240" w:lineRule="auto"/>
        <w:ind w:right="-82" w:firstLine="720"/>
        <w:jc w:val="both"/>
        <w:rPr>
          <w:rFonts w:ascii="Times New Roman" w:hAnsi="Times New Roman"/>
          <w:spacing w:val="-6"/>
          <w:sz w:val="28"/>
          <w:szCs w:val="28"/>
          <w:lang w:val="uk-UA"/>
        </w:rPr>
      </w:pPr>
      <w:r>
        <w:rPr>
          <w:rFonts w:ascii="Times New Roman" w:hAnsi="Times New Roman"/>
          <w:spacing w:val="-6"/>
          <w:sz w:val="28"/>
          <w:szCs w:val="28"/>
          <w:lang w:val="uk-UA"/>
        </w:rPr>
        <w:t>службових номерів засобів зв’язку органів прокуратури та їх керівників (крім випадків, коли такі відомості належать до інформації з обмеженим доступом);</w:t>
      </w:r>
    </w:p>
    <w:p w:rsidR="00553139" w:rsidRDefault="00553139" w:rsidP="00553139">
      <w:pPr>
        <w:tabs>
          <w:tab w:val="left" w:pos="1276"/>
        </w:tabs>
        <w:spacing w:before="120"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11.</w:t>
      </w:r>
      <w:r>
        <w:rPr>
          <w:rFonts w:ascii="Times New Roman" w:eastAsia="Times New Roman" w:hAnsi="Times New Roman"/>
          <w:sz w:val="28"/>
          <w:szCs w:val="28"/>
          <w:lang w:val="uk-UA" w:eastAsia="uk-UA"/>
        </w:rPr>
        <w:tab/>
        <w:t xml:space="preserve">Тендерний комітет та/або уповноважені особи (уповноважена особа) на проведення </w:t>
      </w:r>
      <w:proofErr w:type="spellStart"/>
      <w:r>
        <w:rPr>
          <w:rFonts w:ascii="Times New Roman" w:eastAsia="Times New Roman" w:hAnsi="Times New Roman"/>
          <w:sz w:val="28"/>
          <w:szCs w:val="28"/>
          <w:lang w:val="uk-UA" w:eastAsia="uk-UA"/>
        </w:rPr>
        <w:t>закупівель</w:t>
      </w:r>
      <w:proofErr w:type="spellEnd"/>
      <w:r>
        <w:rPr>
          <w:rFonts w:ascii="Times New Roman" w:eastAsia="Times New Roman" w:hAnsi="Times New Roman"/>
          <w:sz w:val="28"/>
          <w:szCs w:val="28"/>
          <w:lang w:val="uk-UA" w:eastAsia="uk-UA"/>
        </w:rPr>
        <w:t xml:space="preserve"> Офісу Генерального прокурора, регіональних (обласних) прокуратур вживають заходів щодо надання інформації для оприлюднення річних планів </w:t>
      </w:r>
      <w:proofErr w:type="spellStart"/>
      <w:r>
        <w:rPr>
          <w:rFonts w:ascii="Times New Roman" w:eastAsia="Times New Roman" w:hAnsi="Times New Roman"/>
          <w:sz w:val="28"/>
          <w:szCs w:val="28"/>
          <w:lang w:val="uk-UA" w:eastAsia="uk-UA"/>
        </w:rPr>
        <w:t>закупівель</w:t>
      </w:r>
      <w:proofErr w:type="spellEnd"/>
      <w:r>
        <w:rPr>
          <w:rFonts w:ascii="Times New Roman" w:eastAsia="Times New Roman" w:hAnsi="Times New Roman"/>
          <w:sz w:val="28"/>
          <w:szCs w:val="28"/>
          <w:lang w:val="uk-UA" w:eastAsia="uk-UA"/>
        </w:rPr>
        <w:t xml:space="preserve">. </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12.</w:t>
      </w:r>
      <w:r>
        <w:rPr>
          <w:rFonts w:ascii="Times New Roman" w:hAnsi="Times New Roman"/>
          <w:sz w:val="28"/>
          <w:szCs w:val="28"/>
          <w:lang w:val="uk-UA"/>
        </w:rPr>
        <w:tab/>
        <w:t>Підрозділ з питань організаційного забезпечення Єдиного реєстру досудових розслідувань та інформаційно-аналітичної роботи Офісу Генерального прокурора і відповідні підрозділи регіональних (обласних)</w:t>
      </w:r>
      <w:r>
        <w:rPr>
          <w:rFonts w:ascii="Times New Roman" w:hAnsi="Times New Roman"/>
          <w:color w:val="FF0000"/>
          <w:sz w:val="28"/>
          <w:szCs w:val="28"/>
          <w:lang w:val="uk-UA"/>
        </w:rPr>
        <w:t xml:space="preserve"> </w:t>
      </w:r>
      <w:r>
        <w:rPr>
          <w:rFonts w:ascii="Times New Roman" w:hAnsi="Times New Roman"/>
          <w:sz w:val="28"/>
          <w:szCs w:val="28"/>
          <w:lang w:val="uk-UA"/>
        </w:rPr>
        <w:t xml:space="preserve"> прокуратур вживають заходів до оприлюднення, у тому числі у формі відкритих даних, статистичної інформації про стан кримінальної протиправності та результати прокурорської діяльності (з урахуванням вимог щодо порядку обліку документів, які містять службову інформацію).</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13.</w:t>
      </w:r>
      <w:r>
        <w:rPr>
          <w:rFonts w:ascii="Times New Roman" w:hAnsi="Times New Roman"/>
          <w:sz w:val="28"/>
          <w:szCs w:val="28"/>
          <w:lang w:val="uk-UA"/>
        </w:rPr>
        <w:tab/>
        <w:t>Керівники місцевих (окружних) прокуратур</w:t>
      </w:r>
      <w:r>
        <w:rPr>
          <w:rFonts w:ascii="Times New Roman" w:hAnsi="Times New Roman"/>
          <w:color w:val="FF0000"/>
          <w:sz w:val="28"/>
          <w:szCs w:val="28"/>
          <w:lang w:val="uk-UA"/>
        </w:rPr>
        <w:t xml:space="preserve"> </w:t>
      </w:r>
      <w:r>
        <w:rPr>
          <w:rFonts w:ascii="Times New Roman" w:hAnsi="Times New Roman"/>
          <w:sz w:val="28"/>
          <w:szCs w:val="28"/>
          <w:lang w:val="uk-UA"/>
        </w:rPr>
        <w:t xml:space="preserve">вживають заходів до оприлюднення публічної інформації, у тому числі у формі відкритих даних, розпорядниками якої вони є. </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14.</w:t>
      </w:r>
      <w:r>
        <w:rPr>
          <w:rFonts w:ascii="Times New Roman" w:hAnsi="Times New Roman"/>
          <w:b/>
          <w:sz w:val="28"/>
          <w:szCs w:val="28"/>
          <w:lang w:val="uk-UA"/>
        </w:rPr>
        <w:tab/>
      </w:r>
      <w:r>
        <w:rPr>
          <w:rFonts w:ascii="Times New Roman" w:hAnsi="Times New Roman"/>
          <w:sz w:val="28"/>
          <w:szCs w:val="28"/>
          <w:lang w:val="uk-UA"/>
        </w:rPr>
        <w:t xml:space="preserve">Контроль за своєчасністю оприлюднення достовірної, точної та повної інформації, її оновлення здійснюють керівники самостійних структурних підрозділів Офісу Генерального прокурора, регіональних (обласних) прокуратур </w:t>
      </w:r>
      <w:r>
        <w:rPr>
          <w:rFonts w:ascii="Times New Roman" w:hAnsi="Times New Roman"/>
          <w:sz w:val="28"/>
          <w:szCs w:val="28"/>
          <w:lang w:val="uk-UA"/>
        </w:rPr>
        <w:lastRenderedPageBreak/>
        <w:t>та керівники місцевих (окружних) прокуратур.</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15.</w:t>
      </w:r>
      <w:r>
        <w:rPr>
          <w:rFonts w:ascii="Times New Roman" w:hAnsi="Times New Roman"/>
          <w:sz w:val="28"/>
          <w:szCs w:val="28"/>
          <w:lang w:val="uk-UA"/>
        </w:rPr>
        <w:tab/>
        <w:t xml:space="preserve">Загальний контроль за оприлюдненням інформації у порядку, визначеному цим розділом, здійснюють спеціальні структурні підрозділи органів прокуратури. </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16"/>
          <w:szCs w:val="16"/>
          <w:lang w:val="uk-UA"/>
        </w:rPr>
      </w:pP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b/>
          <w:sz w:val="28"/>
          <w:szCs w:val="28"/>
          <w:lang w:val="uk-UA"/>
        </w:rPr>
      </w:pPr>
      <w:r>
        <w:rPr>
          <w:rFonts w:ascii="Times New Roman" w:hAnsi="Times New Roman"/>
          <w:b/>
          <w:sz w:val="28"/>
          <w:szCs w:val="28"/>
          <w:lang w:val="uk-UA"/>
        </w:rPr>
        <w:t>I</w:t>
      </w:r>
      <w:r>
        <w:rPr>
          <w:rFonts w:ascii="Times New Roman" w:hAnsi="Times New Roman"/>
          <w:b/>
          <w:sz w:val="28"/>
          <w:szCs w:val="28"/>
          <w:lang w:val="en-US"/>
        </w:rPr>
        <w:t>V</w:t>
      </w:r>
      <w:r>
        <w:rPr>
          <w:rFonts w:ascii="Times New Roman" w:hAnsi="Times New Roman"/>
          <w:b/>
          <w:sz w:val="28"/>
          <w:szCs w:val="28"/>
          <w:lang w:val="uk-UA"/>
        </w:rPr>
        <w:t>.</w:t>
      </w:r>
      <w:r>
        <w:rPr>
          <w:rFonts w:ascii="Times New Roman" w:hAnsi="Times New Roman"/>
          <w:b/>
          <w:sz w:val="28"/>
          <w:szCs w:val="28"/>
          <w:lang w:val="uk-UA"/>
        </w:rPr>
        <w:tab/>
        <w:t>Порядок прийому, реєстрації, розгляду запитів на інформацію та надання відповідей</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ab/>
        <w:t xml:space="preserve">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(окружних) прокуратур. </w:t>
      </w:r>
    </w:p>
    <w:p w:rsidR="00553139" w:rsidRDefault="00553139" w:rsidP="00553139">
      <w:pPr>
        <w:widowControl w:val="0"/>
        <w:tabs>
          <w:tab w:val="num" w:pos="0"/>
          <w:tab w:val="left" w:pos="1276"/>
        </w:tabs>
        <w:snapToGrid w:val="0"/>
        <w:spacing w:before="120" w:after="0" w:line="240" w:lineRule="auto"/>
        <w:ind w:right="-82" w:firstLine="720"/>
        <w:jc w:val="both"/>
        <w:rPr>
          <w:color w:val="FF0000"/>
          <w:lang w:val="uk-UA"/>
        </w:rPr>
      </w:pPr>
      <w:r>
        <w:rPr>
          <w:rFonts w:ascii="Times New Roman" w:hAnsi="Times New Roman"/>
          <w:b/>
          <w:sz w:val="28"/>
          <w:szCs w:val="28"/>
          <w:lang w:val="uk-UA"/>
        </w:rPr>
        <w:t>2.</w:t>
      </w:r>
      <w:r>
        <w:rPr>
          <w:rFonts w:ascii="Times New Roman" w:hAnsi="Times New Roman"/>
          <w:sz w:val="28"/>
          <w:szCs w:val="28"/>
          <w:lang w:val="uk-UA"/>
        </w:rPr>
        <w:tab/>
        <w:t>В Офісі Генерального прокурора та регіональних (обласних) прокуратурах приймання запитів на інформацію здійснюється спеціальними структурними підрозділами органів прокуратури.</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(окружних) прокуратурах приймання запитів на інформацію здійснюється прокурорами, відповідальними за цей напрям роботи, згідно з розподілом обов’язків. </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ab/>
        <w:t>Письмові запити на інформацію до органів прокуратури подаються у довільній формі поштою, факсом, телефоном, електронною поштою, на особистому прийомі (на вибір запитувача).</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 метою спрощення процедури оформлення письмових запитів запитувачами може використовуватися визначена форма для подання запиту на отримання публічної інформації (</w:t>
      </w:r>
      <w:hyperlink r:id="rId8" w:anchor="n125" w:history="1">
        <w:r>
          <w:rPr>
            <w:rStyle w:val="a3"/>
            <w:color w:val="000000"/>
            <w:sz w:val="28"/>
            <w:szCs w:val="28"/>
            <w:lang w:val="uk-UA"/>
          </w:rPr>
          <w:t>додаток 1</w:t>
        </w:r>
      </w:hyperlink>
      <w:r>
        <w:rPr>
          <w:rFonts w:ascii="Times New Roman" w:hAnsi="Times New Roman"/>
          <w:sz w:val="28"/>
          <w:szCs w:val="28"/>
          <w:lang w:val="uk-UA"/>
        </w:rPr>
        <w:t>).</w:t>
      </w:r>
    </w:p>
    <w:p w:rsidR="00553139" w:rsidRDefault="00553139" w:rsidP="00553139">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4.</w:t>
      </w:r>
      <w:r>
        <w:rPr>
          <w:rFonts w:ascii="Times New Roman" w:hAnsi="Times New Roman"/>
          <w:sz w:val="28"/>
          <w:szCs w:val="28"/>
          <w:lang w:val="uk-UA"/>
        </w:rPr>
        <w:tab/>
        <w:t>Прийом запитувачів інформації здійснюється у спеціально визначених приміщеннях органів прокуратури, в яких створюються умови для подання запитів особами з обмеженими фізичними можливостями.</w:t>
      </w:r>
    </w:p>
    <w:p w:rsidR="00553139" w:rsidRDefault="00553139" w:rsidP="00553139">
      <w:pPr>
        <w:widowControl w:val="0"/>
        <w:tabs>
          <w:tab w:val="num" w:pos="0"/>
        </w:tabs>
        <w:snapToGrid w:val="0"/>
        <w:spacing w:before="120" w:after="0" w:line="240" w:lineRule="auto"/>
        <w:ind w:right="-82" w:firstLine="720"/>
        <w:jc w:val="both"/>
        <w:rPr>
          <w:rFonts w:ascii="Times New Roman" w:hAnsi="Times New Roman"/>
          <w:lang w:val="uk-UA"/>
        </w:rPr>
      </w:pPr>
      <w:r>
        <w:rPr>
          <w:rFonts w:ascii="Times New Roman" w:hAnsi="Times New Roman"/>
          <w:sz w:val="28"/>
          <w:szCs w:val="28"/>
          <w:lang w:val="uk-UA"/>
        </w:rPr>
        <w:t>У разі якщо з поважних причин (інвалідність, обмежені фізичні можливості тощо) особа не може подати письмовий запит, його оформлення здійснюється працівниками спеціальних структурних підрозділів органів прокуратури та відповідальними за цей напрям роботи працівниками місцевих (окружних)</w:t>
      </w:r>
      <w:r>
        <w:rPr>
          <w:rFonts w:ascii="Times New Roman" w:hAnsi="Times New Roman"/>
          <w:color w:val="FF0000"/>
          <w:sz w:val="28"/>
          <w:szCs w:val="28"/>
          <w:lang w:val="uk-UA"/>
        </w:rPr>
        <w:t xml:space="preserve"> </w:t>
      </w:r>
      <w:r>
        <w:rPr>
          <w:rFonts w:ascii="Times New Roman" w:hAnsi="Times New Roman"/>
          <w:sz w:val="28"/>
          <w:szCs w:val="28"/>
          <w:lang w:val="uk-UA"/>
        </w:rPr>
        <w:t>прокуратур із зазначенням в запиті свого прізвища, імені, по батькові, контактного телефону та наданням копії запиту особі, яка його подала.</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5.</w:t>
      </w:r>
      <w:r>
        <w:rPr>
          <w:rFonts w:ascii="Times New Roman" w:hAnsi="Times New Roman"/>
          <w:sz w:val="28"/>
          <w:szCs w:val="28"/>
          <w:lang w:val="uk-UA"/>
        </w:rPr>
        <w:tab/>
        <w:t>У запиті на інформацію зазначаються:</w:t>
      </w:r>
    </w:p>
    <w:p w:rsidR="00553139" w:rsidRDefault="00553139" w:rsidP="00553139">
      <w:pPr>
        <w:widowControl w:val="0"/>
        <w:spacing w:before="120" w:after="0" w:line="240" w:lineRule="auto"/>
        <w:ind w:right="-79" w:firstLine="720"/>
        <w:jc w:val="both"/>
        <w:rPr>
          <w:rFonts w:ascii="Times New Roman" w:hAnsi="Times New Roman"/>
          <w:spacing w:val="-6"/>
          <w:sz w:val="28"/>
          <w:szCs w:val="28"/>
          <w:lang w:val="uk-UA"/>
        </w:rPr>
      </w:pPr>
      <w:r>
        <w:rPr>
          <w:rFonts w:ascii="Times New Roman" w:hAnsi="Times New Roman"/>
          <w:spacing w:val="-6"/>
          <w:sz w:val="28"/>
          <w:szCs w:val="28"/>
          <w:lang w:val="uk-UA"/>
        </w:rPr>
        <w:t>прізвище, ім’я, по батькові (найменування) запитувача, поштова адреса або адреса електронної пошти, а також контактний номер засобу зв’язку, якщо такий є;</w:t>
      </w:r>
      <w:bookmarkStart w:id="7" w:name="n166"/>
      <w:bookmarkEnd w:id="7"/>
    </w:p>
    <w:p w:rsidR="00553139" w:rsidRDefault="00553139" w:rsidP="00553139">
      <w:pPr>
        <w:widowControl w:val="0"/>
        <w:spacing w:before="120" w:after="0" w:line="240" w:lineRule="auto"/>
        <w:ind w:right="-79" w:firstLine="720"/>
        <w:jc w:val="both"/>
        <w:rPr>
          <w:rFonts w:ascii="Times New Roman" w:hAnsi="Times New Roman"/>
          <w:sz w:val="28"/>
          <w:szCs w:val="28"/>
          <w:lang w:val="uk-UA"/>
        </w:rPr>
      </w:pPr>
      <w:r>
        <w:rPr>
          <w:rFonts w:ascii="Times New Roman" w:hAnsi="Times New Roman"/>
          <w:sz w:val="28"/>
          <w:szCs w:val="28"/>
          <w:lang w:val="uk-UA"/>
        </w:rPr>
        <w:t>загальний опис інформації або вид, назва, реквізити чи зміст документа, щодо якого зроблено запит (якщо запитувачу це відомо);</w:t>
      </w:r>
      <w:bookmarkStart w:id="8" w:name="n167"/>
      <w:bookmarkEnd w:id="8"/>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підпис і дата за умови подання запиту в письмовій формі.</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sz w:val="28"/>
          <w:szCs w:val="28"/>
          <w:lang w:val="uk-UA"/>
        </w:rPr>
        <w:tab/>
        <w:t>Запити на інформацію реєструються в інформаційній системі «Система електронного документообігу органів прокуратури України».</w:t>
      </w:r>
    </w:p>
    <w:p w:rsidR="00553139" w:rsidRDefault="00553139" w:rsidP="00553139">
      <w:pPr>
        <w:widowControl w:val="0"/>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В Офісі Генерального прокурора, регіональних (обласних) прокуратурах </w:t>
      </w:r>
      <w:r>
        <w:rPr>
          <w:rFonts w:ascii="Times New Roman" w:hAnsi="Times New Roman"/>
          <w:sz w:val="28"/>
          <w:szCs w:val="28"/>
          <w:lang w:val="uk-UA"/>
        </w:rPr>
        <w:lastRenderedPageBreak/>
        <w:t>реєстрацію запитів на інформацію здійснюють спеціальні структурні підрозділи органів прокуратури, після чого невідкладно подають їх заступнику керівника органу прокуратури, відповідального за організацію роботи цього</w:t>
      </w:r>
      <w:r>
        <w:rPr>
          <w:rFonts w:ascii="Times New Roman" w:hAnsi="Times New Roman"/>
          <w:color w:val="FF0000"/>
          <w:sz w:val="28"/>
          <w:szCs w:val="28"/>
          <w:lang w:val="uk-UA"/>
        </w:rPr>
        <w:t xml:space="preserve"> </w:t>
      </w:r>
      <w:r>
        <w:rPr>
          <w:rFonts w:ascii="Times New Roman" w:hAnsi="Times New Roman"/>
          <w:sz w:val="28"/>
          <w:szCs w:val="28"/>
          <w:lang w:val="uk-UA"/>
        </w:rPr>
        <w:t xml:space="preserve">підрозділу, який шляхом вчинення резолюції визначає самостійні структурні підрозділи, до компетенції яких належить надання запитуваної інформації. </w:t>
      </w:r>
    </w:p>
    <w:p w:rsidR="00553139" w:rsidRDefault="00553139" w:rsidP="00553139">
      <w:pPr>
        <w:widowControl w:val="0"/>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У місцевих (окружних)</w:t>
      </w:r>
      <w:r>
        <w:rPr>
          <w:rFonts w:ascii="Times New Roman" w:hAnsi="Times New Roman"/>
          <w:color w:val="FF0000"/>
          <w:sz w:val="28"/>
          <w:szCs w:val="28"/>
          <w:lang w:val="uk-UA"/>
        </w:rPr>
        <w:t xml:space="preserve"> </w:t>
      </w:r>
      <w:r>
        <w:rPr>
          <w:rFonts w:ascii="Times New Roman" w:hAnsi="Times New Roman"/>
          <w:sz w:val="28"/>
          <w:szCs w:val="28"/>
          <w:lang w:val="uk-UA"/>
        </w:rPr>
        <w:t>прокуратурах реєстрацію запитів здійснюють працівники, відповідальні за ведення діловодства, після чого невідкладно подають їх керівнику, який шляхом вчинення резолюції визначає виконавця.</w:t>
      </w:r>
    </w:p>
    <w:p w:rsidR="00553139" w:rsidRDefault="00553139" w:rsidP="00553139">
      <w:pPr>
        <w:widowControl w:val="0"/>
        <w:tabs>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7.</w:t>
      </w:r>
      <w:r>
        <w:rPr>
          <w:rFonts w:ascii="Times New Roman" w:hAnsi="Times New Roman"/>
          <w:sz w:val="28"/>
          <w:szCs w:val="28"/>
          <w:lang w:val="uk-UA"/>
        </w:rPr>
        <w:tab/>
        <w:t>Запити, які за своїм змістом є зверненнями, реєструються у порядку, визначеному Законом України «Про звернення громадян».</w:t>
      </w:r>
    </w:p>
    <w:p w:rsidR="00553139" w:rsidRDefault="00553139" w:rsidP="00553139">
      <w:pPr>
        <w:widowControl w:val="0"/>
        <w:tabs>
          <w:tab w:val="left" w:pos="1276"/>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8.</w:t>
      </w:r>
      <w:r>
        <w:rPr>
          <w:rFonts w:ascii="Times New Roman" w:hAnsi="Times New Roman"/>
          <w:sz w:val="28"/>
          <w:szCs w:val="28"/>
          <w:lang w:val="uk-UA"/>
        </w:rPr>
        <w:tab/>
        <w:t xml:space="preserve">Після вчинення резолюції копії запитів невідкладно, але не пізніше наступного робочого дня службою діловодства надаються для організації виконання керівникам самостійних структурних підрозділів Офісу Генерального прокурора, регіональних (обласних) прокуратур, а в місцевих (окружних) прокуратурах – виконавцю.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9.</w:t>
      </w:r>
      <w:r>
        <w:rPr>
          <w:rFonts w:ascii="Times New Roman" w:hAnsi="Times New Roman"/>
          <w:sz w:val="28"/>
          <w:szCs w:val="28"/>
          <w:lang w:val="uk-UA"/>
        </w:rPr>
        <w:tab/>
        <w:t>Строки підготовки запитуваної інформації у самостійних структурних підрозділах Офісу Генерального прокурора чи регіональних (обласних) прокуратурах та надання її до спеціальних структурних підрозділів органів прокуратури не можуть перевищувати трьох робочих днів з дня отримання запитів (крім випадків, передбачених частиною другою статті 20 Закону).</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У зазначений строк запитувана інформація, у</w:t>
      </w:r>
      <w:r>
        <w:rPr>
          <w:rFonts w:ascii="Times New Roman" w:hAnsi="Times New Roman"/>
          <w:color w:val="FF0000"/>
          <w:sz w:val="28"/>
          <w:szCs w:val="28"/>
          <w:lang w:val="uk-UA"/>
        </w:rPr>
        <w:t xml:space="preserve"> </w:t>
      </w:r>
      <w:r>
        <w:rPr>
          <w:rFonts w:ascii="Times New Roman" w:hAnsi="Times New Roman"/>
          <w:sz w:val="28"/>
          <w:szCs w:val="28"/>
          <w:lang w:val="uk-UA"/>
        </w:rPr>
        <w:t>тому числі електронна версія, з копіями необхідних документів до спеціальних структурних підрозділів органів прокуратури надається за підписом керівника самостійного структурного підрозділу за погодженням із заступником Генерального прокурора чи заступником керівника регіональної (обласної) прокуратури.</w:t>
      </w:r>
    </w:p>
    <w:p w:rsidR="00553139" w:rsidRDefault="00553139" w:rsidP="00553139">
      <w:pPr>
        <w:widowControl w:val="0"/>
        <w:spacing w:before="120" w:after="0" w:line="240" w:lineRule="auto"/>
        <w:ind w:right="-82" w:firstLine="720"/>
        <w:jc w:val="both"/>
        <w:rPr>
          <w:rFonts w:ascii="Times New Roman" w:hAnsi="Times New Roman"/>
          <w:bCs/>
          <w:lang w:val="uk-UA"/>
        </w:rPr>
      </w:pPr>
      <w:r>
        <w:rPr>
          <w:rFonts w:ascii="Times New Roman" w:hAnsi="Times New Roman"/>
          <w:bCs/>
          <w:sz w:val="28"/>
          <w:szCs w:val="28"/>
          <w:lang w:val="uk-UA"/>
        </w:rPr>
        <w:t xml:space="preserve">У разі підпорядкування самостійного структурного підрозділу відповідно до розподілу обов’язків між керівництвом безпосередньо Генеральному прокурору або керівнику регіональної (обласної) прокуратури запитувана інформація у такому самому порядку надається за підписом керівника самостійного структурного </w:t>
      </w:r>
      <w:r>
        <w:rPr>
          <w:rFonts w:ascii="Times New Roman" w:hAnsi="Times New Roman"/>
          <w:sz w:val="28"/>
          <w:szCs w:val="28"/>
          <w:lang w:val="uk-UA"/>
        </w:rPr>
        <w:t>підрозділу.</w:t>
      </w:r>
      <w:r>
        <w:rPr>
          <w:rFonts w:ascii="Times New Roman" w:hAnsi="Times New Roman"/>
          <w:bCs/>
          <w:sz w:val="28"/>
          <w:szCs w:val="28"/>
          <w:lang w:val="uk-UA"/>
        </w:rPr>
        <w:t xml:space="preserve">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Достовірність та повнота інформації забезпечується відповідним самостійним структурним підрозділом, яким її надано до спеціального структурного підрозділу органу прокуратури.</w:t>
      </w:r>
    </w:p>
    <w:p w:rsidR="00553139" w:rsidRDefault="00553139" w:rsidP="00553139">
      <w:pPr>
        <w:widowControl w:val="0"/>
        <w:spacing w:before="120" w:after="0" w:line="240" w:lineRule="auto"/>
        <w:ind w:right="-82" w:firstLine="720"/>
        <w:jc w:val="both"/>
        <w:rPr>
          <w:lang w:val="uk-UA"/>
        </w:rPr>
      </w:pPr>
      <w:r>
        <w:rPr>
          <w:rFonts w:ascii="Times New Roman" w:hAnsi="Times New Roman"/>
          <w:b/>
          <w:sz w:val="28"/>
          <w:szCs w:val="28"/>
          <w:lang w:val="uk-UA"/>
        </w:rPr>
        <w:t>10.</w:t>
      </w:r>
      <w:r>
        <w:rPr>
          <w:rFonts w:ascii="Times New Roman" w:hAnsi="Times New Roman"/>
          <w:sz w:val="28"/>
          <w:szCs w:val="28"/>
          <w:lang w:val="uk-UA"/>
        </w:rPr>
        <w:tab/>
      </w:r>
      <w:r>
        <w:rPr>
          <w:rStyle w:val="rvts0"/>
          <w:sz w:val="28"/>
          <w:szCs w:val="28"/>
          <w:lang w:val="uk-UA"/>
        </w:rPr>
        <w:t>Організація опрацювання запитів на публічну інформацію та надання відомостей за запитами на публічну інформацію здійснюється керівниками спеціальних структурних підрозділів органів прокуратури, керівниками місцевих (окружних) прокуратур.</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b/>
          <w:sz w:val="28"/>
          <w:szCs w:val="28"/>
          <w:lang w:val="uk-UA"/>
        </w:rPr>
        <w:tab/>
      </w:r>
      <w:r>
        <w:rPr>
          <w:rFonts w:ascii="Times New Roman" w:hAnsi="Times New Roman"/>
          <w:sz w:val="28"/>
          <w:szCs w:val="28"/>
          <w:lang w:val="uk-UA"/>
        </w:rPr>
        <w:t xml:space="preserve">Відповіді надаються запитувачам з копіями відповідних документів (за потреби) у строк не пізніше п’яти робочих днів з дня отримання запиту.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12.</w:t>
      </w:r>
      <w:r>
        <w:rPr>
          <w:rFonts w:ascii="Times New Roman" w:hAnsi="Times New Roman"/>
          <w:sz w:val="28"/>
          <w:szCs w:val="28"/>
          <w:lang w:val="uk-UA"/>
        </w:rPr>
        <w:tab/>
        <w:t xml:space="preserve">У випадках, передбачених частиною другою статті 20 Закону, заступником Генерального прокурора, заступниками керівників регіональних (обласних) прокуратур, відповідальними за організацію роботи спеціальних структурних підрозділів органів прокуратури, керівниками місцевих (окружних) </w:t>
      </w:r>
      <w:r>
        <w:rPr>
          <w:rFonts w:ascii="Times New Roman" w:hAnsi="Times New Roman"/>
          <w:sz w:val="28"/>
          <w:szCs w:val="28"/>
          <w:lang w:val="uk-UA"/>
        </w:rPr>
        <w:lastRenderedPageBreak/>
        <w:t>прокуратур термін надання відповіді скорочується до 48 годин з дня отримання запиту, про що зазначається у резолюції.</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13.</w:t>
      </w:r>
      <w:r>
        <w:rPr>
          <w:rFonts w:ascii="Times New Roman" w:hAnsi="Times New Roman"/>
          <w:sz w:val="28"/>
          <w:szCs w:val="28"/>
          <w:lang w:val="uk-UA"/>
        </w:rPr>
        <w:tab/>
        <w:t xml:space="preserve">У разі надання відповіді на запит на інформацію електронною поштою спеціальні структурні підрозділі органів прокуратури, прокурори місцевих (окружних) прокуратур, відповідальні за цей напрям роботи, у день реєстрації  передають відповідь засобами електронного зв’язку у форматі </w:t>
      </w:r>
      <w:r>
        <w:rPr>
          <w:rFonts w:ascii="Times New Roman" w:hAnsi="Times New Roman"/>
          <w:caps/>
          <w:sz w:val="28"/>
          <w:szCs w:val="28"/>
          <w:lang w:val="uk-UA"/>
        </w:rPr>
        <w:t>pdf</w:t>
      </w:r>
      <w:r>
        <w:rPr>
          <w:rFonts w:ascii="Times New Roman" w:hAnsi="Times New Roman"/>
          <w:sz w:val="28"/>
          <w:szCs w:val="28"/>
          <w:lang w:val="uk-UA"/>
        </w:rPr>
        <w:t xml:space="preserve">.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Працівник, який здійснив надсилання відповіді на запит на інформацію, роздруковує звіт про відправку, в якому зазначає інформацію про відправника відповіді (електронну пошту), дату та час відправки, адресата і зміст документа, а також на зворотному боці запиту зазначає свої посаду, прізвище, ім’я, по батькові, проставляє дату, час відправлення, ставить підпис.</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14.</w:t>
      </w:r>
      <w:r>
        <w:rPr>
          <w:rFonts w:ascii="Times New Roman" w:hAnsi="Times New Roman"/>
          <w:b/>
          <w:sz w:val="28"/>
          <w:szCs w:val="28"/>
          <w:lang w:val="uk-UA"/>
        </w:rPr>
        <w:tab/>
      </w:r>
      <w:r>
        <w:rPr>
          <w:rFonts w:ascii="Times New Roman" w:hAnsi="Times New Roman"/>
          <w:sz w:val="28"/>
          <w:szCs w:val="28"/>
          <w:lang w:val="uk-UA"/>
        </w:rPr>
        <w:t xml:space="preserve">За наявності підстав, передбачених частиною четвертою статті 20 Закону, заступником Генерального прокурора чи заступником керівника регіональної (обласної) прокуратури, які згідно з розподілом обов’язків між керівництвом відповідають за організацію роботи спеціальних структурних підрозділів органів прокуратури, строк надання інформації на запит продовжується до 20 робочих днів за обґрунтованим рапортом керівника самостійного структурного підрозділу, у якому розглядається запит.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Копія рапорту невідкладно передається до спеціального структурного підрозділу, який не пізніше п’яти робочих днів з дня отримання запиту повідомляє запитувача про продовження строку його розгляду.</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(окружних) прокуратурах продовження строку розгляду запиту з цих підстав здійснюється їх керівниками за обґрунтованим рапортом виконавця запиту.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15.</w:t>
      </w:r>
      <w:r>
        <w:rPr>
          <w:rFonts w:ascii="Times New Roman" w:hAnsi="Times New Roman"/>
          <w:sz w:val="28"/>
          <w:szCs w:val="28"/>
          <w:lang w:val="uk-UA"/>
        </w:rPr>
        <w:tab/>
        <w:t>У разі надходження до органів прокуратури запитів на інформацію, якою вони не володіють, такі запити надсилаються належним розпорядникам у строки, визначені частинами першою та другою статті 20 Закону, з одночасним повідомленням про це запитувача.</w:t>
      </w:r>
    </w:p>
    <w:p w:rsidR="00553139" w:rsidRDefault="00553139" w:rsidP="00553139">
      <w:pPr>
        <w:widowControl w:val="0"/>
        <w:tabs>
          <w:tab w:val="left" w:pos="1276"/>
        </w:tabs>
        <w:spacing w:before="120" w:after="0" w:line="240" w:lineRule="auto"/>
        <w:ind w:right="-82" w:firstLine="720"/>
        <w:jc w:val="both"/>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w:t>
      </w:r>
      <w:r>
        <w:rPr>
          <w:rFonts w:ascii="Times New Roman" w:hAnsi="Times New Roman"/>
          <w:b/>
          <w:sz w:val="28"/>
          <w:szCs w:val="28"/>
          <w:lang w:val="uk-UA"/>
        </w:rPr>
        <w:tab/>
        <w:t xml:space="preserve">Відстрочка та відмова у наданні публічної інформації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ab/>
        <w:t xml:space="preserve">Відстрочка в задоволенні запитів на інформацію допускається в разі, якщо запитувану інформацію не може бути надано для ознайомлення в передбачені Законом строки через настання обставин непереборної сили.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Про відстрочку запитувач повідомляється у письмовій формі з додержанням вимог частин шостої, сьомої статті 22 Закону з роз’ясненням порядку оскарження прийнятого рішення.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ab/>
        <w:t>У наданні інформації на запит може бути відмовлено у разі, якщо:</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органи прокуратури не володіють і не зобов’язані володіти відповідно до компетенції запитуваною інформацією;</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інформація належить до категорії з обмеженим доступом відповідно до частини другої статті 6 Закону;</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запитувач не відшкодував фактичних витрат на копіювання або друк згідно зі статтею 21 Закону;</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lastRenderedPageBreak/>
        <w:t>не дотримано вимог до запиту на інформацію, передбачених частиною п’ятою статті 19 Закону.</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ab/>
        <w:t>Не підлягає оприлюдненню та наданню на запити інформація з обмеженим доступом, до якої відповідно до статей 7 – 9 Закону належить конфіденційна, таємна і службова інформація.</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4.</w:t>
      </w:r>
      <w:r>
        <w:rPr>
          <w:rFonts w:ascii="Times New Roman" w:hAnsi="Times New Roman"/>
          <w:sz w:val="28"/>
          <w:szCs w:val="28"/>
          <w:lang w:val="uk-UA"/>
        </w:rPr>
        <w:tab/>
        <w:t xml:space="preserve">Перелік відомостей, що становлять службову інформацію та можуть міститися в документах органів прокуратури, оприлюднюється на офіційному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Офісу Генерального прокурора. </w:t>
      </w:r>
    </w:p>
    <w:p w:rsidR="00553139" w:rsidRDefault="00553139" w:rsidP="00553139">
      <w:pPr>
        <w:widowControl w:val="0"/>
        <w:tabs>
          <w:tab w:val="left" w:pos="1276"/>
        </w:tabs>
        <w:spacing w:before="120" w:after="0" w:line="240" w:lineRule="auto"/>
        <w:ind w:right="-82" w:firstLine="720"/>
        <w:jc w:val="both"/>
        <w:rPr>
          <w:rFonts w:ascii="Times New Roman" w:hAnsi="Times New Roman"/>
          <w:spacing w:val="-6"/>
          <w:sz w:val="28"/>
          <w:szCs w:val="28"/>
          <w:lang w:val="uk-UA"/>
        </w:rPr>
      </w:pPr>
      <w:r>
        <w:rPr>
          <w:rFonts w:ascii="Times New Roman" w:hAnsi="Times New Roman"/>
          <w:b/>
          <w:sz w:val="28"/>
          <w:szCs w:val="28"/>
          <w:lang w:val="uk-UA"/>
        </w:rPr>
        <w:t>5.</w:t>
      </w:r>
      <w:r>
        <w:rPr>
          <w:rFonts w:ascii="Times New Roman" w:hAnsi="Times New Roman"/>
          <w:sz w:val="28"/>
          <w:szCs w:val="28"/>
          <w:lang w:val="uk-UA"/>
        </w:rPr>
        <w:tab/>
      </w:r>
      <w:r>
        <w:rPr>
          <w:rFonts w:ascii="Times New Roman" w:hAnsi="Times New Roman"/>
          <w:spacing w:val="-6"/>
          <w:sz w:val="28"/>
          <w:szCs w:val="28"/>
          <w:lang w:val="uk-UA"/>
        </w:rPr>
        <w:t>Таємна інформація надається у порядку, визначеному законодавством.</w:t>
      </w:r>
    </w:p>
    <w:p w:rsidR="00553139" w:rsidRDefault="00553139" w:rsidP="00553139">
      <w:pPr>
        <w:widowControl w:val="0"/>
        <w:tabs>
          <w:tab w:val="left" w:pos="1276"/>
        </w:tabs>
        <w:spacing w:before="120" w:after="0" w:line="240" w:lineRule="auto"/>
        <w:ind w:right="-82" w:firstLine="720"/>
        <w:jc w:val="both"/>
        <w:rPr>
          <w:rFonts w:ascii="Times New Roman" w:hAnsi="Times New Roman"/>
          <w:b/>
          <w:sz w:val="28"/>
          <w:szCs w:val="28"/>
          <w:lang w:val="uk-UA"/>
        </w:rPr>
      </w:pPr>
      <w:r>
        <w:rPr>
          <w:rFonts w:ascii="Times New Roman" w:hAnsi="Times New Roman"/>
          <w:b/>
          <w:sz w:val="28"/>
          <w:szCs w:val="28"/>
          <w:lang w:val="uk-UA"/>
        </w:rPr>
        <w:t>6.</w:t>
      </w:r>
      <w:r>
        <w:rPr>
          <w:rFonts w:ascii="Times New Roman" w:hAnsi="Times New Roman"/>
          <w:sz w:val="28"/>
          <w:szCs w:val="28"/>
          <w:lang w:val="uk-UA"/>
        </w:rPr>
        <w:tab/>
        <w:t>Інформація, що містить відомості досудового розслідування, надається лише з письмового дозволу прокурора у визначеному ним</w:t>
      </w:r>
      <w:r>
        <w:rPr>
          <w:rStyle w:val="a4"/>
          <w:sz w:val="28"/>
          <w:szCs w:val="28"/>
        </w:rPr>
        <w:t xml:space="preserve"> </w:t>
      </w:r>
      <w:r>
        <w:rPr>
          <w:rStyle w:val="a4"/>
          <w:sz w:val="28"/>
          <w:szCs w:val="28"/>
          <w:lang w:val="uk-UA"/>
        </w:rPr>
        <w:t>обсязі</w:t>
      </w:r>
      <w:r>
        <w:rPr>
          <w:rFonts w:ascii="Times New Roman" w:hAnsi="Times New Roman"/>
          <w:sz w:val="28"/>
          <w:szCs w:val="28"/>
          <w:lang w:val="uk-UA"/>
        </w:rPr>
        <w:t xml:space="preserve"> та у порядку, передбаченому Кримінальним процесуальним кодексом України.</w:t>
      </w:r>
      <w:r>
        <w:rPr>
          <w:rStyle w:val="rvts0"/>
          <w:sz w:val="28"/>
          <w:szCs w:val="28"/>
          <w:lang w:val="uk-UA"/>
        </w:rPr>
        <w:t xml:space="preserve">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7.</w:t>
      </w:r>
      <w:r>
        <w:rPr>
          <w:rFonts w:ascii="Times New Roman" w:hAnsi="Times New Roman"/>
          <w:sz w:val="28"/>
          <w:szCs w:val="28"/>
          <w:lang w:val="uk-UA"/>
        </w:rPr>
        <w:tab/>
        <w:t xml:space="preserve">Інформація про особу надається та використовується з обов’язковим додержанням вимог статті 10 Закону. </w:t>
      </w:r>
    </w:p>
    <w:p w:rsidR="00553139" w:rsidRDefault="00553139" w:rsidP="00553139">
      <w:pPr>
        <w:widowControl w:val="0"/>
        <w:spacing w:before="120" w:after="0" w:line="240" w:lineRule="auto"/>
        <w:ind w:right="-82" w:firstLine="720"/>
        <w:jc w:val="both"/>
        <w:rPr>
          <w:rFonts w:ascii="Times New Roman" w:hAnsi="Times New Roman"/>
          <w:spacing w:val="-4"/>
          <w:sz w:val="28"/>
          <w:szCs w:val="28"/>
          <w:lang w:val="uk-UA"/>
        </w:rPr>
      </w:pPr>
      <w:r>
        <w:rPr>
          <w:rFonts w:ascii="Times New Roman" w:hAnsi="Times New Roman"/>
          <w:spacing w:val="-4"/>
          <w:sz w:val="28"/>
          <w:szCs w:val="28"/>
          <w:lang w:val="uk-UA"/>
        </w:rPr>
        <w:t>Не підлягає оприлюдненню та наданню на запити інформація, якщо при цьому будуть порушені вимоги Закону України «Про захист персональних даних».</w:t>
      </w:r>
    </w:p>
    <w:p w:rsidR="00553139" w:rsidRDefault="00553139" w:rsidP="00553139">
      <w:pPr>
        <w:widowControl w:val="0"/>
        <w:tabs>
          <w:tab w:val="left" w:pos="1276"/>
        </w:tabs>
        <w:spacing w:before="120" w:after="0" w:line="240" w:lineRule="auto"/>
        <w:ind w:right="-82" w:firstLine="720"/>
        <w:jc w:val="both"/>
        <w:rPr>
          <w:rStyle w:val="rvts0"/>
        </w:rPr>
      </w:pPr>
      <w:r>
        <w:rPr>
          <w:rFonts w:ascii="Times New Roman" w:hAnsi="Times New Roman"/>
          <w:b/>
          <w:sz w:val="28"/>
          <w:szCs w:val="28"/>
          <w:lang w:val="uk-UA"/>
        </w:rPr>
        <w:t>8.</w:t>
      </w:r>
      <w:r>
        <w:rPr>
          <w:rFonts w:ascii="Times New Roman" w:hAnsi="Times New Roman"/>
          <w:sz w:val="28"/>
          <w:szCs w:val="28"/>
          <w:lang w:val="uk-UA"/>
        </w:rPr>
        <w:tab/>
        <w:t>І</w:t>
      </w:r>
      <w:r>
        <w:rPr>
          <w:rStyle w:val="rvts0"/>
          <w:sz w:val="28"/>
          <w:szCs w:val="28"/>
          <w:lang w:val="uk-UA"/>
        </w:rPr>
        <w:t>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в</w:t>
      </w:r>
      <w:r>
        <w:rPr>
          <w:rFonts w:ascii="Times New Roman" w:hAnsi="Times New Roman"/>
          <w:sz w:val="28"/>
          <w:szCs w:val="28"/>
          <w:lang w:val="uk-UA"/>
        </w:rPr>
        <w:t xml:space="preserve">ідповідно до вимог частини четвертої        статті 296 Цивільного кодексу України </w:t>
      </w:r>
      <w:r>
        <w:rPr>
          <w:rStyle w:val="rvts0"/>
          <w:sz w:val="28"/>
          <w:szCs w:val="28"/>
          <w:lang w:val="uk-UA"/>
        </w:rPr>
        <w:t xml:space="preserve">може бути використане (обнародуване) лише в разі набрання законної сили обвинувальним </w:t>
      </w:r>
      <w:proofErr w:type="spellStart"/>
      <w:r>
        <w:rPr>
          <w:rStyle w:val="rvts0"/>
          <w:sz w:val="28"/>
          <w:szCs w:val="28"/>
          <w:lang w:val="uk-UA"/>
        </w:rPr>
        <w:t>вироком</w:t>
      </w:r>
      <w:proofErr w:type="spellEnd"/>
      <w:r>
        <w:rPr>
          <w:rStyle w:val="rvts0"/>
          <w:sz w:val="28"/>
          <w:szCs w:val="28"/>
          <w:lang w:val="uk-UA"/>
        </w:rPr>
        <w:t xml:space="preserve"> суду щодо неї або винесення постанови у справі про адміністративне правопорушення та в інших випадках, передбачених законом</w:t>
      </w:r>
      <w:r>
        <w:rPr>
          <w:rStyle w:val="rvts0"/>
          <w:sz w:val="28"/>
          <w:szCs w:val="28"/>
        </w:rPr>
        <w:t>.</w:t>
      </w:r>
      <w:r>
        <w:t xml:space="preserve"> </w:t>
      </w:r>
      <w:r>
        <w:rPr>
          <w:rStyle w:val="rvts0"/>
          <w:sz w:val="28"/>
          <w:szCs w:val="28"/>
          <w:lang w:val="uk-UA"/>
        </w:rPr>
        <w:t>Ім’я потерпілого від правопорушення може бути обнародуване лише за його згодою.</w:t>
      </w:r>
    </w:p>
    <w:p w:rsidR="00553139" w:rsidRDefault="00553139" w:rsidP="00553139">
      <w:pPr>
        <w:widowControl w:val="0"/>
        <w:tabs>
          <w:tab w:val="left" w:pos="1276"/>
        </w:tabs>
        <w:spacing w:before="120" w:after="0" w:line="240" w:lineRule="auto"/>
        <w:ind w:right="-82" w:firstLine="720"/>
        <w:jc w:val="both"/>
      </w:pP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9.</w:t>
      </w:r>
      <w:r>
        <w:rPr>
          <w:rFonts w:ascii="Times New Roman" w:hAnsi="Times New Roman"/>
          <w:sz w:val="28"/>
          <w:szCs w:val="28"/>
          <w:lang w:val="uk-UA"/>
        </w:rPr>
        <w:tab/>
        <w:t xml:space="preserve">Керівниками самостійних структурних підрозділів Офісу Генерального прокурора, регіональних (обласних) прокуратур та місцевих (окружних) прокуратур при отриманні запитів на інформацію, віднесену до категорії з обмеженим доступом, вживаються заходи щодо перевірки наявності законних підстав для обмеження доступу до такої інформації на час отримання запиту.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10.</w:t>
      </w:r>
      <w:r>
        <w:rPr>
          <w:rFonts w:ascii="Times New Roman" w:hAnsi="Times New Roman"/>
          <w:sz w:val="28"/>
          <w:szCs w:val="28"/>
          <w:lang w:val="uk-UA"/>
        </w:rPr>
        <w:tab/>
        <w:t>Відповідь запитувачу про відмову у задоволенні запиту на інформацію надається в письмовій формі з додержанням вимог частини четвертої статті 22 Закону.</w:t>
      </w:r>
    </w:p>
    <w:p w:rsidR="00553139" w:rsidRDefault="00553139" w:rsidP="00553139">
      <w:pPr>
        <w:widowControl w:val="0"/>
        <w:spacing w:before="120" w:after="0" w:line="240" w:lineRule="auto"/>
        <w:ind w:right="-82" w:firstLine="720"/>
        <w:jc w:val="both"/>
        <w:rPr>
          <w:rFonts w:ascii="Times New Roman" w:hAnsi="Times New Roman"/>
          <w:sz w:val="16"/>
          <w:szCs w:val="16"/>
          <w:lang w:val="uk-UA"/>
        </w:rPr>
      </w:pPr>
    </w:p>
    <w:p w:rsidR="00553139" w:rsidRDefault="00553139" w:rsidP="00553139">
      <w:pPr>
        <w:widowControl w:val="0"/>
        <w:tabs>
          <w:tab w:val="left" w:pos="1276"/>
        </w:tabs>
        <w:spacing w:before="120" w:after="0" w:line="240" w:lineRule="auto"/>
        <w:ind w:right="-82" w:firstLine="720"/>
        <w:jc w:val="both"/>
        <w:rPr>
          <w:rFonts w:ascii="Times New Roman" w:hAnsi="Times New Roman"/>
          <w:b/>
          <w:lang w:val="uk-UA"/>
        </w:rPr>
      </w:pPr>
      <w:r>
        <w:rPr>
          <w:rFonts w:ascii="Times New Roman" w:hAnsi="Times New Roman"/>
          <w:b/>
          <w:sz w:val="28"/>
          <w:szCs w:val="28"/>
          <w:lang w:val="en-US"/>
        </w:rPr>
        <w:t>V</w:t>
      </w:r>
      <w:r>
        <w:rPr>
          <w:rFonts w:ascii="Times New Roman" w:hAnsi="Times New Roman"/>
          <w:b/>
          <w:sz w:val="28"/>
          <w:szCs w:val="28"/>
          <w:lang w:val="uk-UA"/>
        </w:rPr>
        <w:t>І.</w:t>
      </w:r>
      <w:r>
        <w:rPr>
          <w:rFonts w:ascii="Times New Roman" w:hAnsi="Times New Roman"/>
          <w:b/>
          <w:sz w:val="28"/>
          <w:szCs w:val="28"/>
          <w:lang w:val="uk-UA"/>
        </w:rPr>
        <w:tab/>
        <w:t>Порядок відшкодування фактичних витрат на копіювання або друк документів, що надаються за запитами на публічну інформацію</w:t>
      </w:r>
    </w:p>
    <w:p w:rsidR="00553139" w:rsidRDefault="00553139" w:rsidP="00553139">
      <w:pPr>
        <w:widowControl w:val="0"/>
        <w:tabs>
          <w:tab w:val="left" w:pos="709"/>
          <w:tab w:val="left" w:pos="1276"/>
        </w:tabs>
        <w:spacing w:before="120" w:after="0" w:line="240" w:lineRule="auto"/>
        <w:ind w:right="-82"/>
        <w:jc w:val="both"/>
        <w:rPr>
          <w:lang w:val="uk-UA"/>
        </w:rPr>
      </w:pPr>
      <w:r>
        <w:rPr>
          <w:rFonts w:ascii="Times New Roman" w:hAnsi="Times New Roman"/>
          <w:sz w:val="28"/>
          <w:szCs w:val="28"/>
          <w:lang w:val="uk-UA"/>
        </w:rPr>
        <w:tab/>
      </w:r>
      <w:r>
        <w:rPr>
          <w:rFonts w:ascii="Times New Roman" w:hAnsi="Times New Roman"/>
          <w:b/>
          <w:sz w:val="28"/>
          <w:szCs w:val="28"/>
          <w:lang w:val="uk-UA"/>
        </w:rPr>
        <w:t>1.</w:t>
      </w:r>
      <w:r>
        <w:rPr>
          <w:rFonts w:ascii="Times New Roman" w:hAnsi="Times New Roman"/>
          <w:sz w:val="28"/>
          <w:szCs w:val="28"/>
          <w:lang w:val="uk-UA"/>
        </w:rPr>
        <w:tab/>
        <w:t>Відповіді на запити на публічну інформацію надаються безкоштовно.</w:t>
      </w:r>
      <w:bookmarkStart w:id="9" w:name="n103"/>
      <w:bookmarkEnd w:id="9"/>
    </w:p>
    <w:p w:rsidR="00553139" w:rsidRDefault="00553139" w:rsidP="00553139">
      <w:pPr>
        <w:widowControl w:val="0"/>
        <w:tabs>
          <w:tab w:val="left" w:pos="1276"/>
        </w:tabs>
        <w:spacing w:before="120" w:after="0" w:line="240" w:lineRule="auto"/>
        <w:ind w:right="-82" w:firstLine="708"/>
        <w:jc w:val="both"/>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ab/>
        <w:t xml:space="preserve">Відшкодування запитувачами фактичних витрат на копіювання або друк копій документів здійснюється у разі виготовлення більш як 10 сторінок запитуваних документів. Розмір  відшкодування  витрат  на копіювання або друк копій запитуваних документів визначається відповідно до розрахунку </w:t>
      </w:r>
      <w:r>
        <w:rPr>
          <w:rFonts w:ascii="Times New Roman" w:hAnsi="Times New Roman"/>
          <w:color w:val="000000"/>
          <w:sz w:val="28"/>
          <w:szCs w:val="28"/>
          <w:lang w:val="uk-UA"/>
        </w:rPr>
        <w:t xml:space="preserve">фактичних </w:t>
      </w:r>
      <w:r>
        <w:rPr>
          <w:rFonts w:ascii="Times New Roman" w:hAnsi="Times New Roman"/>
          <w:color w:val="000000"/>
          <w:sz w:val="28"/>
          <w:szCs w:val="28"/>
          <w:lang w:val="uk-UA"/>
        </w:rPr>
        <w:lastRenderedPageBreak/>
        <w:t>витрат, який здійснюють бухгалтерські служби</w:t>
      </w:r>
      <w:r>
        <w:rPr>
          <w:rFonts w:ascii="Times New Roman" w:hAnsi="Times New Roman"/>
          <w:sz w:val="28"/>
          <w:szCs w:val="28"/>
          <w:lang w:val="uk-UA"/>
        </w:rPr>
        <w:t xml:space="preserve"> Офісу Генерального прокурора і регіональних (обласних) прокуратур </w:t>
      </w:r>
      <w:r>
        <w:rPr>
          <w:rFonts w:ascii="Times New Roman" w:hAnsi="Times New Roman"/>
          <w:color w:val="000000"/>
          <w:sz w:val="28"/>
          <w:szCs w:val="28"/>
          <w:lang w:val="uk-UA"/>
        </w:rPr>
        <w:t xml:space="preserve">на підставі заявки, поданої спеціальними структурними підрозділами органів прокуратури, </w:t>
      </w:r>
      <w:r>
        <w:rPr>
          <w:rFonts w:ascii="Times New Roman" w:hAnsi="Times New Roman"/>
          <w:sz w:val="28"/>
          <w:szCs w:val="28"/>
          <w:lang w:val="uk-UA"/>
        </w:rPr>
        <w:t>керівниками місцевих (окружних) прокуратур.</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ab/>
        <w:t xml:space="preserve">У разі необхідності здійснення копіювання або друку копій документів за запитом на інформацію обсягом більш як 10 сторінок </w:t>
      </w:r>
      <w:r>
        <w:rPr>
          <w:rFonts w:ascii="Times New Roman" w:hAnsi="Times New Roman"/>
          <w:spacing w:val="1"/>
          <w:sz w:val="28"/>
          <w:szCs w:val="28"/>
          <w:lang w:val="uk-UA"/>
        </w:rPr>
        <w:t xml:space="preserve">структурний підрозділ, працівник місцевої (окружної) прокуратури, який надає </w:t>
      </w:r>
      <w:r>
        <w:rPr>
          <w:rFonts w:ascii="Times New Roman" w:hAnsi="Times New Roman"/>
          <w:sz w:val="28"/>
          <w:szCs w:val="28"/>
          <w:lang w:val="uk-UA"/>
        </w:rPr>
        <w:t xml:space="preserve">інформацію на запит, упродовж двох робочих днів з дня отримання запиту повідомляє спеціальний структурний підрозділ органу прокуратури, керівника місцевої (окружної) прокуратури про кількість сторінок, що підлягають оплаті запитувачем, та їх формат.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pacing w:val="6"/>
          <w:sz w:val="28"/>
          <w:szCs w:val="28"/>
          <w:lang w:val="uk-UA"/>
        </w:rPr>
        <w:t>4.</w:t>
      </w:r>
      <w:r>
        <w:rPr>
          <w:rFonts w:ascii="Times New Roman" w:hAnsi="Times New Roman"/>
          <w:spacing w:val="6"/>
          <w:sz w:val="28"/>
          <w:szCs w:val="28"/>
          <w:lang w:val="uk-UA"/>
        </w:rPr>
        <w:tab/>
      </w:r>
      <w:r>
        <w:rPr>
          <w:rFonts w:ascii="Times New Roman" w:hAnsi="Times New Roman"/>
          <w:sz w:val="28"/>
          <w:szCs w:val="28"/>
          <w:lang w:val="uk-UA"/>
        </w:rPr>
        <w:t xml:space="preserve">У разі необхідності здійснення копіювання або друку копій документів за запитом на інформацію обсягом більш як 10 сторінок, якщо </w:t>
      </w:r>
      <w:r>
        <w:rPr>
          <w:rFonts w:ascii="Times New Roman" w:hAnsi="Times New Roman"/>
          <w:spacing w:val="6"/>
          <w:sz w:val="28"/>
          <w:szCs w:val="28"/>
          <w:lang w:val="uk-UA"/>
        </w:rPr>
        <w:t>строк розгляду такого запиту продовжено відповідно до</w:t>
      </w:r>
      <w:r>
        <w:rPr>
          <w:rFonts w:ascii="Times New Roman" w:hAnsi="Times New Roman"/>
          <w:sz w:val="28"/>
          <w:szCs w:val="28"/>
          <w:lang w:val="uk-UA"/>
        </w:rPr>
        <w:t xml:space="preserve"> пункту 14  розділу IV цієї Інструкції,</w:t>
      </w:r>
      <w:r>
        <w:rPr>
          <w:rFonts w:ascii="Times New Roman" w:hAnsi="Times New Roman"/>
          <w:spacing w:val="6"/>
          <w:sz w:val="28"/>
          <w:szCs w:val="28"/>
          <w:lang w:val="uk-UA"/>
        </w:rPr>
        <w:t xml:space="preserve"> </w:t>
      </w:r>
      <w:r>
        <w:rPr>
          <w:rFonts w:ascii="Times New Roman" w:hAnsi="Times New Roman"/>
          <w:spacing w:val="8"/>
          <w:sz w:val="28"/>
          <w:szCs w:val="28"/>
          <w:lang w:val="uk-UA"/>
        </w:rPr>
        <w:t xml:space="preserve">такі дані надаються до спеціального структурного підрозділу органу прокуратури </w:t>
      </w:r>
      <w:r>
        <w:rPr>
          <w:rFonts w:ascii="Times New Roman" w:hAnsi="Times New Roman"/>
          <w:spacing w:val="3"/>
          <w:sz w:val="28"/>
          <w:szCs w:val="28"/>
          <w:lang w:val="uk-UA"/>
        </w:rPr>
        <w:t xml:space="preserve">не </w:t>
      </w:r>
      <w:r>
        <w:rPr>
          <w:rFonts w:ascii="Times New Roman" w:hAnsi="Times New Roman"/>
          <w:sz w:val="28"/>
          <w:szCs w:val="28"/>
          <w:lang w:val="uk-UA"/>
        </w:rPr>
        <w:t>пізніше п’яти робочих днів з дня</w:t>
      </w:r>
      <w:r>
        <w:rPr>
          <w:rFonts w:ascii="Times New Roman" w:hAnsi="Times New Roman"/>
          <w:color w:val="FF0000"/>
          <w:sz w:val="28"/>
          <w:szCs w:val="28"/>
          <w:lang w:val="uk-UA"/>
        </w:rPr>
        <w:t xml:space="preserve"> </w:t>
      </w:r>
      <w:r>
        <w:rPr>
          <w:rFonts w:ascii="Times New Roman" w:hAnsi="Times New Roman"/>
          <w:sz w:val="28"/>
          <w:szCs w:val="28"/>
          <w:lang w:val="uk-UA"/>
        </w:rPr>
        <w:t>продовження строку.</w:t>
      </w:r>
    </w:p>
    <w:p w:rsidR="00553139" w:rsidRDefault="00553139" w:rsidP="00553139">
      <w:pPr>
        <w:widowControl w:val="0"/>
        <w:tabs>
          <w:tab w:val="left" w:pos="1276"/>
        </w:tabs>
        <w:spacing w:before="120" w:after="0" w:line="240" w:lineRule="auto"/>
        <w:ind w:right="-82" w:firstLine="720"/>
        <w:jc w:val="both"/>
        <w:rPr>
          <w:rFonts w:ascii="Times New Roman" w:hAnsi="Times New Roman"/>
          <w:color w:val="000000"/>
          <w:spacing w:val="5"/>
          <w:sz w:val="28"/>
          <w:szCs w:val="28"/>
          <w:lang w:val="uk-UA"/>
        </w:rPr>
      </w:pPr>
      <w:r>
        <w:rPr>
          <w:rFonts w:ascii="Times New Roman" w:hAnsi="Times New Roman"/>
          <w:b/>
          <w:color w:val="000000"/>
          <w:spacing w:val="-1"/>
          <w:sz w:val="28"/>
          <w:szCs w:val="28"/>
          <w:lang w:val="uk-UA"/>
        </w:rPr>
        <w:t>5.</w:t>
      </w:r>
      <w:r>
        <w:rPr>
          <w:rFonts w:ascii="Times New Roman" w:hAnsi="Times New Roman"/>
          <w:color w:val="000000"/>
          <w:spacing w:val="-1"/>
          <w:sz w:val="28"/>
          <w:szCs w:val="28"/>
          <w:lang w:val="uk-UA"/>
        </w:rPr>
        <w:tab/>
      </w:r>
      <w:r>
        <w:rPr>
          <w:rFonts w:ascii="Times New Roman" w:hAnsi="Times New Roman"/>
          <w:spacing w:val="-1"/>
          <w:sz w:val="28"/>
          <w:szCs w:val="28"/>
          <w:lang w:val="uk-UA"/>
        </w:rPr>
        <w:t xml:space="preserve">Спеціальними структурними підрозділами органів прокуратури, </w:t>
      </w:r>
      <w:r>
        <w:rPr>
          <w:rFonts w:ascii="Times New Roman" w:hAnsi="Times New Roman"/>
          <w:sz w:val="28"/>
          <w:szCs w:val="28"/>
          <w:lang w:val="uk-UA"/>
        </w:rPr>
        <w:t xml:space="preserve">керівниками місцевих (окружних) прокуратур </w:t>
      </w:r>
      <w:r>
        <w:rPr>
          <w:rFonts w:ascii="Times New Roman" w:hAnsi="Times New Roman"/>
          <w:spacing w:val="-1"/>
          <w:sz w:val="28"/>
          <w:szCs w:val="28"/>
          <w:lang w:val="uk-UA"/>
        </w:rPr>
        <w:t xml:space="preserve">не пізніше 24 </w:t>
      </w:r>
      <w:r>
        <w:rPr>
          <w:rFonts w:ascii="Times New Roman" w:hAnsi="Times New Roman"/>
          <w:spacing w:val="5"/>
          <w:sz w:val="28"/>
          <w:szCs w:val="28"/>
          <w:lang w:val="uk-UA"/>
        </w:rPr>
        <w:t>годин з часу отримання даних про обсяг інформації подається до бухгалтерських служб</w:t>
      </w:r>
      <w:r>
        <w:rPr>
          <w:rFonts w:ascii="Times New Roman" w:hAnsi="Times New Roman"/>
          <w:sz w:val="28"/>
          <w:szCs w:val="28"/>
          <w:lang w:val="uk-UA"/>
        </w:rPr>
        <w:t xml:space="preserve"> Офісу Генерального прокурора, регіональних (обласних) прокуратур </w:t>
      </w:r>
      <w:r>
        <w:rPr>
          <w:rFonts w:ascii="Times New Roman" w:hAnsi="Times New Roman"/>
          <w:color w:val="000000"/>
          <w:spacing w:val="5"/>
          <w:sz w:val="28"/>
          <w:szCs w:val="28"/>
          <w:lang w:val="uk-UA"/>
        </w:rPr>
        <w:t xml:space="preserve">заявка на виписку рахунка для здійснення оплати фактичних витрат на копіювання або друк копій документів, що надаються  за запитом на публічну інформацію (далі – заявка) (додаток 2). </w:t>
      </w:r>
    </w:p>
    <w:p w:rsidR="00553139" w:rsidRDefault="00553139" w:rsidP="00553139">
      <w:pPr>
        <w:tabs>
          <w:tab w:val="left" w:pos="1276"/>
          <w:tab w:val="left" w:pos="2915"/>
        </w:tabs>
        <w:spacing w:before="120"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6.</w:t>
      </w:r>
      <w:r>
        <w:rPr>
          <w:rFonts w:ascii="Times New Roman" w:eastAsia="Times New Roman" w:hAnsi="Times New Roman"/>
          <w:sz w:val="28"/>
          <w:szCs w:val="28"/>
          <w:lang w:val="uk-UA" w:eastAsia="ru-RU"/>
        </w:rPr>
        <w:tab/>
        <w:t>Копіювання та друк копій документів здійснюються у спосіб:</w:t>
      </w:r>
    </w:p>
    <w:p w:rsidR="00553139" w:rsidRDefault="00553139" w:rsidP="00553139">
      <w:pPr>
        <w:tabs>
          <w:tab w:val="left" w:pos="2915"/>
        </w:tabs>
        <w:spacing w:before="120"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виготовлення копій документів з паперових носіїв за допомогою відповідної копіювально-розмножувальної техніки;</w:t>
      </w:r>
    </w:p>
    <w:p w:rsidR="00553139" w:rsidRDefault="00553139" w:rsidP="00553139">
      <w:pPr>
        <w:tabs>
          <w:tab w:val="left" w:pos="2915"/>
        </w:tabs>
        <w:spacing w:before="120"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виготовлення цифрових копій документів шляхом сканування з паперових носіїв, їх наступна комп’ютерної обробки та переведення в електронну форму;</w:t>
      </w:r>
    </w:p>
    <w:p w:rsidR="00553139" w:rsidRDefault="00553139" w:rsidP="00553139">
      <w:pPr>
        <w:tabs>
          <w:tab w:val="left" w:pos="2915"/>
        </w:tabs>
        <w:spacing w:before="120"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друку електронних копій документів тощо.</w:t>
      </w:r>
    </w:p>
    <w:p w:rsidR="00553139" w:rsidRDefault="00553139" w:rsidP="00553139">
      <w:pPr>
        <w:tabs>
          <w:tab w:val="left" w:pos="1134"/>
          <w:tab w:val="left" w:pos="2915"/>
        </w:tabs>
        <w:spacing w:before="120" w:after="0" w:line="240" w:lineRule="auto"/>
        <w:ind w:firstLine="709"/>
        <w:jc w:val="both"/>
        <w:rPr>
          <w:rFonts w:ascii="Times New Roman" w:eastAsia="Times New Roman" w:hAnsi="Times New Roman"/>
          <w:spacing w:val="-4"/>
          <w:sz w:val="28"/>
          <w:szCs w:val="28"/>
          <w:lang w:val="uk-UA" w:eastAsia="ru-RU"/>
        </w:rPr>
      </w:pPr>
      <w:r>
        <w:rPr>
          <w:rFonts w:ascii="Times New Roman" w:eastAsia="Times New Roman" w:hAnsi="Times New Roman"/>
          <w:b/>
          <w:sz w:val="28"/>
          <w:szCs w:val="28"/>
          <w:lang w:val="uk-UA" w:eastAsia="ru-RU"/>
        </w:rPr>
        <w:t>7.</w:t>
      </w:r>
      <w:r>
        <w:rPr>
          <w:rFonts w:ascii="Times New Roman" w:eastAsia="Times New Roman" w:hAnsi="Times New Roman"/>
          <w:sz w:val="28"/>
          <w:szCs w:val="28"/>
          <w:lang w:val="uk-UA" w:eastAsia="ru-RU"/>
        </w:rPr>
        <w:tab/>
      </w:r>
      <w:r>
        <w:rPr>
          <w:rFonts w:ascii="Times New Roman" w:eastAsia="Times New Roman" w:hAnsi="Times New Roman"/>
          <w:spacing w:val="-4"/>
          <w:sz w:val="28"/>
          <w:szCs w:val="28"/>
          <w:lang w:val="uk-UA" w:eastAsia="ru-RU"/>
        </w:rPr>
        <w:t xml:space="preserve">Бухгалтерськими службами Офісу Генерального прокурора та регіональних (обласних) прокуратур на підставі отриманої заявки здійснюється розрахунок фактичних витрат на копіювання або друк копій документів, що надаються за запитом на публічну інформацію, відповідно до встановленого цим наказом розміру фактичних витрат на копіювання або друк копій документів, що надаються за запитом на публічну інформацію (додаток 3), оформлюється рахунок на відшкодування фактичних витрат на копіювання або друк копій документів, що надаються за запитом на публічну інформацію (далі – рахунок) (додаток 4), та упродовж одного робочого дня, а в разі продовження строку на надання інформації – протягом двох робочих днів він передається до відповідного спеціального структурного підрозділу органу прокуратури, керівнику місцевої </w:t>
      </w:r>
      <w:r>
        <w:rPr>
          <w:rFonts w:ascii="Times New Roman" w:hAnsi="Times New Roman"/>
          <w:spacing w:val="-4"/>
          <w:sz w:val="28"/>
          <w:szCs w:val="28"/>
          <w:lang w:val="uk-UA"/>
        </w:rPr>
        <w:t xml:space="preserve">(окружної) </w:t>
      </w:r>
      <w:r>
        <w:rPr>
          <w:rFonts w:ascii="Times New Roman" w:eastAsia="Times New Roman" w:hAnsi="Times New Roman"/>
          <w:spacing w:val="-4"/>
          <w:sz w:val="28"/>
          <w:szCs w:val="28"/>
          <w:lang w:val="uk-UA" w:eastAsia="ru-RU"/>
        </w:rPr>
        <w:t>прокуратури для надання його запитувачу інформації.</w:t>
      </w:r>
    </w:p>
    <w:p w:rsidR="00553139" w:rsidRDefault="00553139" w:rsidP="00553139">
      <w:pPr>
        <w:widowControl w:val="0"/>
        <w:tabs>
          <w:tab w:val="left" w:pos="1276"/>
        </w:tabs>
        <w:spacing w:before="120" w:after="0" w:line="240" w:lineRule="auto"/>
        <w:ind w:right="-82" w:firstLine="720"/>
        <w:jc w:val="both"/>
        <w:rPr>
          <w:rFonts w:ascii="Times New Roman" w:hAnsi="Times New Roman"/>
          <w:color w:val="FF0000"/>
          <w:spacing w:val="-4"/>
          <w:sz w:val="28"/>
          <w:szCs w:val="28"/>
          <w:lang w:val="uk-UA"/>
        </w:rPr>
      </w:pPr>
      <w:r>
        <w:rPr>
          <w:rFonts w:ascii="Times New Roman" w:hAnsi="Times New Roman"/>
          <w:b/>
          <w:sz w:val="28"/>
          <w:szCs w:val="28"/>
          <w:lang w:val="uk-UA"/>
        </w:rPr>
        <w:t>8.</w:t>
      </w:r>
      <w:r>
        <w:rPr>
          <w:rFonts w:ascii="Times New Roman" w:hAnsi="Times New Roman"/>
          <w:b/>
          <w:sz w:val="28"/>
          <w:szCs w:val="28"/>
          <w:lang w:val="uk-UA"/>
        </w:rPr>
        <w:tab/>
      </w:r>
      <w:r>
        <w:rPr>
          <w:rFonts w:ascii="Times New Roman" w:hAnsi="Times New Roman"/>
          <w:spacing w:val="-4"/>
          <w:sz w:val="28"/>
          <w:szCs w:val="28"/>
          <w:lang w:val="uk-UA"/>
        </w:rPr>
        <w:t xml:space="preserve">Сума відшкодування фактичних витрат визначається в межах граничних норм витрат на копіювання або друк копій документів, що надаються за запитом на </w:t>
      </w:r>
      <w:r>
        <w:rPr>
          <w:rFonts w:ascii="Times New Roman" w:hAnsi="Times New Roman"/>
          <w:spacing w:val="-4"/>
          <w:sz w:val="28"/>
          <w:szCs w:val="28"/>
          <w:lang w:val="uk-UA"/>
        </w:rPr>
        <w:lastRenderedPageBreak/>
        <w:t xml:space="preserve">інформацію, затверджених постановою Кабінету Міністрів України. </w:t>
      </w:r>
    </w:p>
    <w:p w:rsidR="00553139" w:rsidRDefault="00553139" w:rsidP="00553139">
      <w:pPr>
        <w:widowControl w:val="0"/>
        <w:spacing w:before="120" w:after="0" w:line="240" w:lineRule="auto"/>
        <w:ind w:right="-82" w:firstLine="720"/>
        <w:jc w:val="both"/>
        <w:rPr>
          <w:lang w:val="uk-UA"/>
        </w:rPr>
      </w:pPr>
      <w:r>
        <w:rPr>
          <w:rFonts w:ascii="Times New Roman" w:hAnsi="Times New Roman"/>
          <w:sz w:val="28"/>
          <w:szCs w:val="28"/>
          <w:lang w:val="uk-UA"/>
        </w:rPr>
        <w:t>Оплата рахунка запитувачем інформації здійснюється у будь-якій фінансовій установі або через електронні платіжні системи.</w:t>
      </w:r>
    </w:p>
    <w:p w:rsidR="00553139" w:rsidRDefault="00553139" w:rsidP="00553139">
      <w:pPr>
        <w:widowControl w:val="0"/>
        <w:tabs>
          <w:tab w:val="left" w:pos="1276"/>
        </w:tabs>
        <w:spacing w:before="120" w:after="0" w:line="240" w:lineRule="auto"/>
        <w:ind w:right="-82" w:firstLine="708"/>
        <w:jc w:val="both"/>
        <w:rPr>
          <w:rFonts w:ascii="Times New Roman" w:hAnsi="Times New Roman"/>
          <w:sz w:val="28"/>
          <w:szCs w:val="28"/>
          <w:lang w:val="uk-UA"/>
        </w:rPr>
      </w:pPr>
      <w:r>
        <w:rPr>
          <w:rFonts w:ascii="Times New Roman" w:hAnsi="Times New Roman"/>
          <w:b/>
          <w:sz w:val="28"/>
          <w:szCs w:val="28"/>
          <w:lang w:val="uk-UA"/>
        </w:rPr>
        <w:t>9.</w:t>
      </w:r>
      <w:r>
        <w:rPr>
          <w:rFonts w:ascii="Times New Roman" w:hAnsi="Times New Roman"/>
          <w:sz w:val="28"/>
          <w:szCs w:val="28"/>
          <w:lang w:val="uk-UA"/>
        </w:rPr>
        <w:tab/>
        <w:t>Кошти, що сплачуються як відшкодування витрат на копіювання або друк копій документів, зараховуються на реєстраційні рахунки загального фонду державного бюджету органів прокуратури України, відкриті в органах Державної казначейської служби України, та спрямовуються на відновлення касових видатків для придбання паперу.</w:t>
      </w:r>
    </w:p>
    <w:p w:rsidR="00553139" w:rsidRDefault="00553139" w:rsidP="00553139">
      <w:pPr>
        <w:widowControl w:val="0"/>
        <w:tabs>
          <w:tab w:val="left" w:pos="1276"/>
        </w:tabs>
        <w:spacing w:before="120" w:after="0" w:line="240" w:lineRule="auto"/>
        <w:ind w:right="-82" w:firstLine="720"/>
        <w:jc w:val="both"/>
        <w:rPr>
          <w:rFonts w:ascii="Times New Roman" w:hAnsi="Times New Roman"/>
          <w:spacing w:val="2"/>
          <w:sz w:val="28"/>
          <w:szCs w:val="28"/>
          <w:lang w:val="uk-UA"/>
        </w:rPr>
      </w:pPr>
      <w:r>
        <w:rPr>
          <w:rFonts w:ascii="Times New Roman" w:hAnsi="Times New Roman"/>
          <w:b/>
          <w:sz w:val="28"/>
          <w:szCs w:val="28"/>
          <w:lang w:val="uk-UA"/>
        </w:rPr>
        <w:t>10.</w:t>
      </w:r>
      <w:r>
        <w:rPr>
          <w:rFonts w:ascii="Times New Roman" w:hAnsi="Times New Roman"/>
          <w:sz w:val="28"/>
          <w:szCs w:val="28"/>
          <w:lang w:val="uk-UA"/>
        </w:rPr>
        <w:tab/>
      </w:r>
      <w:r>
        <w:rPr>
          <w:rFonts w:ascii="Times New Roman" w:hAnsi="Times New Roman"/>
          <w:spacing w:val="3"/>
          <w:sz w:val="28"/>
          <w:szCs w:val="28"/>
          <w:lang w:val="uk-UA"/>
        </w:rPr>
        <w:t xml:space="preserve">Після надходження </w:t>
      </w:r>
      <w:r>
        <w:rPr>
          <w:rFonts w:ascii="Times New Roman" w:hAnsi="Times New Roman"/>
          <w:spacing w:val="-2"/>
          <w:sz w:val="28"/>
          <w:szCs w:val="28"/>
          <w:lang w:val="uk-UA"/>
        </w:rPr>
        <w:t>від запитувача інформації</w:t>
      </w:r>
      <w:r>
        <w:rPr>
          <w:rFonts w:ascii="Times New Roman" w:hAnsi="Times New Roman"/>
          <w:color w:val="FF0000"/>
          <w:spacing w:val="-2"/>
          <w:sz w:val="28"/>
          <w:szCs w:val="28"/>
          <w:lang w:val="uk-UA"/>
        </w:rPr>
        <w:t xml:space="preserve"> </w:t>
      </w:r>
      <w:r>
        <w:rPr>
          <w:rFonts w:ascii="Times New Roman" w:hAnsi="Times New Roman"/>
          <w:spacing w:val="3"/>
          <w:sz w:val="28"/>
          <w:szCs w:val="28"/>
          <w:lang w:val="uk-UA"/>
        </w:rPr>
        <w:t>коштів на реєстраційні рахунки органів прокуратури бухгалтерськими службами</w:t>
      </w:r>
      <w:r>
        <w:rPr>
          <w:rFonts w:ascii="Times New Roman" w:hAnsi="Times New Roman"/>
          <w:sz w:val="28"/>
          <w:szCs w:val="28"/>
          <w:lang w:val="uk-UA"/>
        </w:rPr>
        <w:t xml:space="preserve"> Офісу Генерального прокурора, регіональних (обласних) прокуратур</w:t>
      </w:r>
      <w:r>
        <w:rPr>
          <w:rFonts w:ascii="Times New Roman" w:hAnsi="Times New Roman"/>
          <w:spacing w:val="-2"/>
          <w:sz w:val="28"/>
          <w:szCs w:val="28"/>
          <w:lang w:val="uk-UA"/>
        </w:rPr>
        <w:t xml:space="preserve"> </w:t>
      </w:r>
      <w:r>
        <w:rPr>
          <w:rFonts w:ascii="Times New Roman" w:hAnsi="Times New Roman"/>
          <w:spacing w:val="1"/>
          <w:sz w:val="28"/>
          <w:szCs w:val="28"/>
          <w:lang w:val="uk-UA"/>
        </w:rPr>
        <w:t>надаються до спеціальних структурних п</w:t>
      </w:r>
      <w:r>
        <w:rPr>
          <w:rFonts w:ascii="Times New Roman" w:hAnsi="Times New Roman"/>
          <w:spacing w:val="-1"/>
          <w:sz w:val="28"/>
          <w:szCs w:val="28"/>
          <w:lang w:val="uk-UA"/>
        </w:rPr>
        <w:t>ідрозділів органів прокуратури</w:t>
      </w:r>
      <w:r>
        <w:rPr>
          <w:rFonts w:ascii="Times New Roman" w:hAnsi="Times New Roman"/>
          <w:sz w:val="28"/>
          <w:szCs w:val="28"/>
          <w:lang w:val="uk-UA"/>
        </w:rPr>
        <w:t xml:space="preserve">, керівникам місцевих (окружних) прокуратур </w:t>
      </w:r>
      <w:r>
        <w:rPr>
          <w:rFonts w:ascii="Times New Roman" w:hAnsi="Times New Roman"/>
          <w:spacing w:val="11"/>
          <w:sz w:val="28"/>
          <w:szCs w:val="28"/>
          <w:lang w:val="uk-UA"/>
        </w:rPr>
        <w:t xml:space="preserve">копії раніше виписаних рахунків, </w:t>
      </w:r>
      <w:r>
        <w:rPr>
          <w:rFonts w:ascii="Times New Roman" w:hAnsi="Times New Roman"/>
          <w:spacing w:val="2"/>
          <w:sz w:val="28"/>
          <w:szCs w:val="28"/>
          <w:lang w:val="uk-UA"/>
        </w:rPr>
        <w:t xml:space="preserve">підписаних відповідальною </w:t>
      </w:r>
      <w:r>
        <w:rPr>
          <w:rFonts w:ascii="Times New Roman" w:hAnsi="Times New Roman"/>
          <w:sz w:val="28"/>
          <w:szCs w:val="28"/>
          <w:lang w:val="uk-UA"/>
        </w:rPr>
        <w:t xml:space="preserve">особою бухгалтерської служби, </w:t>
      </w:r>
      <w:r>
        <w:rPr>
          <w:rFonts w:ascii="Times New Roman" w:hAnsi="Times New Roman"/>
          <w:spacing w:val="11"/>
          <w:sz w:val="28"/>
          <w:szCs w:val="28"/>
          <w:lang w:val="uk-UA"/>
        </w:rPr>
        <w:t>з відміткою «</w:t>
      </w:r>
      <w:proofErr w:type="spellStart"/>
      <w:r>
        <w:rPr>
          <w:rFonts w:ascii="Times New Roman" w:hAnsi="Times New Roman"/>
          <w:spacing w:val="11"/>
          <w:sz w:val="28"/>
          <w:szCs w:val="28"/>
          <w:lang w:val="uk-UA"/>
        </w:rPr>
        <w:t>Оплачено</w:t>
      </w:r>
      <w:proofErr w:type="spellEnd"/>
      <w:r>
        <w:rPr>
          <w:rFonts w:ascii="Times New Roman" w:hAnsi="Times New Roman"/>
          <w:spacing w:val="11"/>
          <w:sz w:val="28"/>
          <w:szCs w:val="28"/>
          <w:lang w:val="uk-UA"/>
        </w:rPr>
        <w:t xml:space="preserve">» та датою </w:t>
      </w:r>
      <w:r>
        <w:rPr>
          <w:rFonts w:ascii="Times New Roman" w:hAnsi="Times New Roman"/>
          <w:spacing w:val="2"/>
          <w:sz w:val="28"/>
          <w:szCs w:val="28"/>
          <w:lang w:val="uk-UA"/>
        </w:rPr>
        <w:t xml:space="preserve">надходження коштів на реєстраційні рахунки прокуратури. </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ab/>
        <w:t>Спеціальними структурними підрозділами органів прокуратури</w:t>
      </w:r>
      <w:r>
        <w:rPr>
          <w:rFonts w:ascii="Times New Roman" w:hAnsi="Times New Roman"/>
          <w:color w:val="000000"/>
          <w:sz w:val="28"/>
          <w:szCs w:val="28"/>
          <w:lang w:val="uk-UA"/>
        </w:rPr>
        <w:t xml:space="preserve"> в</w:t>
      </w:r>
      <w:r>
        <w:rPr>
          <w:rFonts w:ascii="Times New Roman" w:hAnsi="Times New Roman"/>
          <w:sz w:val="28"/>
          <w:szCs w:val="28"/>
          <w:lang w:val="uk-UA"/>
        </w:rPr>
        <w:t xml:space="preserve">продовж  24 годин з часу отримання копії рахунка повідомляється підрозділ, що надає запитувану інформацію, про оплату запитувачем витрат. </w:t>
      </w:r>
    </w:p>
    <w:p w:rsidR="00553139" w:rsidRDefault="00553139" w:rsidP="00553139">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пізніше трьох робочих днів з дня отримання повідомлення зазначеним підрозділом копії документів надаються до спеціальних структурних підрозділів органів прокуратури.</w:t>
      </w:r>
    </w:p>
    <w:p w:rsidR="00553139" w:rsidRDefault="00553139" w:rsidP="00553139">
      <w:pPr>
        <w:widowControl w:val="0"/>
        <w:tabs>
          <w:tab w:val="left" w:pos="1276"/>
        </w:tabs>
        <w:spacing w:before="120" w:after="0" w:line="240" w:lineRule="auto"/>
        <w:ind w:right="-82" w:firstLine="720"/>
        <w:jc w:val="both"/>
        <w:rPr>
          <w:rFonts w:ascii="Times New Roman" w:hAnsi="Times New Roman"/>
          <w:lang w:val="uk-UA"/>
        </w:rPr>
      </w:pPr>
      <w:r>
        <w:rPr>
          <w:rFonts w:ascii="Times New Roman" w:hAnsi="Times New Roman"/>
          <w:b/>
          <w:sz w:val="28"/>
          <w:szCs w:val="28"/>
          <w:lang w:val="uk-UA"/>
        </w:rPr>
        <w:t>12.</w:t>
      </w:r>
      <w:r>
        <w:rPr>
          <w:rFonts w:ascii="Times New Roman" w:hAnsi="Times New Roman"/>
          <w:sz w:val="28"/>
          <w:szCs w:val="28"/>
          <w:lang w:val="uk-UA"/>
        </w:rPr>
        <w:tab/>
        <w:t>У разі не визначення органом прокуратури розміру плати за копіювання або друк копій документів, інформація надається безкоштовно.</w:t>
      </w:r>
    </w:p>
    <w:p w:rsidR="00553139" w:rsidRDefault="00553139" w:rsidP="00553139">
      <w:pPr>
        <w:widowControl w:val="0"/>
        <w:tabs>
          <w:tab w:val="left" w:pos="1276"/>
        </w:tabs>
        <w:spacing w:before="120" w:after="0" w:line="240" w:lineRule="auto"/>
        <w:ind w:right="-82" w:firstLine="720"/>
        <w:jc w:val="both"/>
        <w:rPr>
          <w:rFonts w:ascii="Times New Roman" w:hAnsi="Times New Roman"/>
          <w:bCs/>
          <w:sz w:val="28"/>
          <w:szCs w:val="28"/>
          <w:lang w:val="uk-UA"/>
        </w:rPr>
      </w:pPr>
      <w:r>
        <w:rPr>
          <w:rFonts w:ascii="Times New Roman" w:hAnsi="Times New Roman"/>
          <w:b/>
          <w:bCs/>
          <w:sz w:val="28"/>
          <w:szCs w:val="28"/>
          <w:lang w:val="uk-UA"/>
        </w:rPr>
        <w:t>13.</w:t>
      </w:r>
      <w:r>
        <w:rPr>
          <w:rFonts w:ascii="Times New Roman" w:hAnsi="Times New Roman"/>
          <w:bCs/>
          <w:sz w:val="28"/>
          <w:szCs w:val="28"/>
          <w:lang w:val="uk-UA"/>
        </w:rPr>
        <w:tab/>
        <w:t>У разі надання особі інформації про неї та інформації, що становить суспільний інтерес, плата за копіювання та друк копій документів не справляється.</w:t>
      </w:r>
    </w:p>
    <w:p w:rsidR="00553139" w:rsidRDefault="00553139" w:rsidP="00553139">
      <w:pPr>
        <w:widowControl w:val="0"/>
        <w:spacing w:before="120" w:after="0" w:line="240" w:lineRule="auto"/>
        <w:ind w:right="-82" w:firstLine="720"/>
        <w:jc w:val="both"/>
        <w:rPr>
          <w:rFonts w:ascii="Times New Roman" w:hAnsi="Times New Roman"/>
          <w:bCs/>
          <w:sz w:val="16"/>
          <w:szCs w:val="16"/>
          <w:lang w:val="uk-UA"/>
        </w:rPr>
      </w:pPr>
    </w:p>
    <w:p w:rsidR="00553139" w:rsidRDefault="00553139" w:rsidP="00553139">
      <w:pPr>
        <w:widowControl w:val="0"/>
        <w:tabs>
          <w:tab w:val="left" w:pos="1276"/>
        </w:tabs>
        <w:spacing w:before="120" w:after="0" w:line="240" w:lineRule="auto"/>
        <w:ind w:right="-82" w:firstLine="720"/>
        <w:jc w:val="both"/>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w:t>
      </w:r>
      <w:r>
        <w:rPr>
          <w:rFonts w:ascii="Times New Roman" w:hAnsi="Times New Roman"/>
          <w:b/>
          <w:sz w:val="28"/>
          <w:szCs w:val="28"/>
          <w:lang w:val="uk-UA"/>
        </w:rPr>
        <w:tab/>
        <w:t>Оскарження рішень, дій чи бездіяльності та прийняття рішень за результатами оскарження</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 xml:space="preserve"> </w:t>
      </w:r>
      <w:r>
        <w:rPr>
          <w:rFonts w:ascii="Times New Roman" w:hAnsi="Times New Roman"/>
          <w:sz w:val="28"/>
          <w:szCs w:val="28"/>
          <w:lang w:val="uk-UA"/>
        </w:rPr>
        <w:tab/>
        <w:t>Рішення, дії чи бездіяльність працівників Офісу Генерального прокурора з питань забезпечення доступу до публічної інформації можуть бути оскаржені Генеральному прокурору або до суду.</w:t>
      </w:r>
    </w:p>
    <w:p w:rsidR="00553139" w:rsidRDefault="00553139" w:rsidP="00553139">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ab/>
        <w:t>Рішення, дії чи бездіяльність працівників регіональних (обласних) і місцевих (окружних) прокуратур з питань забезпечення доступу до публічної інформації можуть бути оскаржені керівникам цих прокуратур</w:t>
      </w:r>
      <w:r>
        <w:rPr>
          <w:rFonts w:ascii="Times New Roman" w:hAnsi="Times New Roman"/>
          <w:strike/>
          <w:sz w:val="28"/>
          <w:szCs w:val="28"/>
          <w:lang w:val="uk-UA"/>
        </w:rPr>
        <w:t>,</w:t>
      </w:r>
      <w:r>
        <w:rPr>
          <w:rFonts w:ascii="Times New Roman" w:hAnsi="Times New Roman"/>
          <w:sz w:val="28"/>
          <w:szCs w:val="28"/>
          <w:lang w:val="uk-UA"/>
        </w:rPr>
        <w:t xml:space="preserve"> керівництву Офісу Генерального прокурора або до суду.</w:t>
      </w:r>
    </w:p>
    <w:p w:rsidR="00553139" w:rsidRDefault="00553139" w:rsidP="00553139">
      <w:pPr>
        <w:widowControl w:val="0"/>
        <w:tabs>
          <w:tab w:val="left" w:pos="1276"/>
        </w:tabs>
        <w:spacing w:before="120" w:after="0" w:line="240" w:lineRule="auto"/>
        <w:ind w:right="-82" w:firstLine="708"/>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ab/>
        <w:t>Скарги  на  ім’я  Генерального  прокурора,  керівників  регіональних  (обласних) та місцевих (окружних) прокуратур розглядаються у порядку та строки, визначені Законом України «Про звернення громадян», з урахуванням положень цієї Інструкції.</w:t>
      </w:r>
    </w:p>
    <w:p w:rsidR="00553139" w:rsidRDefault="00553139" w:rsidP="00553139">
      <w:pPr>
        <w:widowControl w:val="0"/>
        <w:tabs>
          <w:tab w:val="left" w:pos="1276"/>
        </w:tabs>
        <w:spacing w:before="120" w:after="0" w:line="240" w:lineRule="auto"/>
        <w:ind w:right="-82" w:firstLine="708"/>
        <w:jc w:val="both"/>
        <w:rPr>
          <w:rFonts w:ascii="Times New Roman" w:hAnsi="Times New Roman"/>
          <w:sz w:val="28"/>
          <w:szCs w:val="28"/>
          <w:lang w:val="uk-UA"/>
        </w:rPr>
      </w:pPr>
      <w:r>
        <w:rPr>
          <w:rFonts w:ascii="Times New Roman" w:hAnsi="Times New Roman"/>
          <w:b/>
          <w:sz w:val="28"/>
          <w:szCs w:val="28"/>
          <w:lang w:val="uk-UA"/>
        </w:rPr>
        <w:t>4.</w:t>
      </w:r>
      <w:r>
        <w:rPr>
          <w:rFonts w:ascii="Times New Roman" w:hAnsi="Times New Roman"/>
          <w:sz w:val="28"/>
          <w:szCs w:val="28"/>
          <w:lang w:val="uk-UA"/>
        </w:rPr>
        <w:tab/>
        <w:t xml:space="preserve">У разі подання скарг на рішення, дії чи бездіяльність працівників Офісу Генерального прокурора, регіональних (обласних) прокуратур з питань </w:t>
      </w:r>
      <w:r>
        <w:rPr>
          <w:rFonts w:ascii="Times New Roman" w:hAnsi="Times New Roman"/>
          <w:sz w:val="28"/>
          <w:szCs w:val="28"/>
          <w:lang w:val="uk-UA"/>
        </w:rPr>
        <w:lastRenderedPageBreak/>
        <w:t>забезпечення доступу до публічної інформації до суду участь у розгляді справ  за письмовим дорученням відповідного заступника Генерального прокурора, заступника прокурора регіональної (обласної) прокуратури беруть працівники підрозділів з питань представництва інтересів держави в судах із залученням за необхідності працівників спеціальних структурних підрозділів органів прокуратури, керівників місцевих (окружних) прокуратур та інших працівників органів прокуратури, якими створювалася і надавалася така інформація.</w:t>
      </w:r>
    </w:p>
    <w:p w:rsidR="00553139" w:rsidRDefault="00553139" w:rsidP="00553139">
      <w:pPr>
        <w:widowControl w:val="0"/>
        <w:spacing w:after="0" w:line="240" w:lineRule="auto"/>
        <w:ind w:firstLine="709"/>
        <w:jc w:val="both"/>
        <w:rPr>
          <w:rFonts w:ascii="Times New Roman" w:hAnsi="Times New Roman"/>
          <w:sz w:val="28"/>
          <w:szCs w:val="28"/>
          <w:lang w:val="uk-UA"/>
        </w:rPr>
      </w:pPr>
    </w:p>
    <w:p w:rsidR="00553139" w:rsidRDefault="00553139" w:rsidP="00553139">
      <w:pPr>
        <w:widowControl w:val="0"/>
        <w:spacing w:after="0" w:line="240" w:lineRule="auto"/>
        <w:jc w:val="both"/>
        <w:rPr>
          <w:rFonts w:ascii="Times New Roman" w:hAnsi="Times New Roman"/>
          <w:b/>
          <w:sz w:val="28"/>
          <w:szCs w:val="28"/>
          <w:lang w:val="uk-UA"/>
        </w:rPr>
      </w:pPr>
    </w:p>
    <w:p w:rsidR="00553139" w:rsidRDefault="00553139" w:rsidP="00553139">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Заступник</w:t>
      </w:r>
    </w:p>
    <w:p w:rsidR="00553139" w:rsidRDefault="00553139" w:rsidP="00553139">
      <w:pPr>
        <w:spacing w:after="0" w:line="240" w:lineRule="auto"/>
        <w:jc w:val="both"/>
        <w:rPr>
          <w:rFonts w:ascii="Times New Roman" w:eastAsia="Times New Roman" w:hAnsi="Times New Roman"/>
          <w:b/>
          <w:sz w:val="28"/>
          <w:szCs w:val="20"/>
          <w:lang w:val="uk-UA" w:eastAsia="uk-UA"/>
        </w:rPr>
      </w:pPr>
      <w:r>
        <w:rPr>
          <w:rFonts w:ascii="Times New Roman" w:hAnsi="Times New Roman"/>
          <w:b/>
          <w:sz w:val="28"/>
          <w:szCs w:val="28"/>
          <w:lang w:val="uk-UA"/>
        </w:rPr>
        <w:t xml:space="preserve">Генерального прокурора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eastAsia="Times New Roman" w:hAnsi="Times New Roman"/>
          <w:b/>
          <w:sz w:val="28"/>
          <w:szCs w:val="20"/>
          <w:lang w:val="uk-UA" w:eastAsia="uk-UA"/>
        </w:rPr>
        <w:t xml:space="preserve">            А. </w:t>
      </w:r>
      <w:proofErr w:type="spellStart"/>
      <w:r>
        <w:rPr>
          <w:rFonts w:ascii="Times New Roman" w:eastAsia="Times New Roman" w:hAnsi="Times New Roman"/>
          <w:b/>
          <w:sz w:val="28"/>
          <w:szCs w:val="20"/>
          <w:lang w:val="uk-UA" w:eastAsia="uk-UA"/>
        </w:rPr>
        <w:t>Любович</w:t>
      </w:r>
      <w:proofErr w:type="spellEnd"/>
      <w:r>
        <w:rPr>
          <w:rFonts w:ascii="Times New Roman" w:eastAsia="Times New Roman" w:hAnsi="Times New Roman"/>
          <w:b/>
          <w:sz w:val="28"/>
          <w:szCs w:val="20"/>
          <w:lang w:val="uk-UA" w:eastAsia="uk-UA"/>
        </w:rPr>
        <w:t xml:space="preserve"> </w:t>
      </w: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893B54" w:rsidRDefault="00893B54"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jc w:val="both"/>
        <w:rPr>
          <w:rFonts w:ascii="Times New Roman" w:eastAsia="Times New Roman" w:hAnsi="Times New Roman"/>
          <w:b/>
          <w:sz w:val="28"/>
          <w:szCs w:val="20"/>
          <w:lang w:val="uk-UA" w:eastAsia="uk-UA"/>
        </w:rPr>
      </w:pPr>
    </w:p>
    <w:p w:rsidR="00553139" w:rsidRDefault="00553139" w:rsidP="00553139">
      <w:pPr>
        <w:spacing w:after="0" w:line="240" w:lineRule="auto"/>
        <w:ind w:left="4956" w:firstLine="708"/>
        <w:rPr>
          <w:rFonts w:ascii="Times New Roman" w:hAnsi="Times New Roman"/>
          <w:sz w:val="24"/>
          <w:szCs w:val="24"/>
          <w:lang w:val="uk-UA" w:eastAsia="ru-RU"/>
        </w:rPr>
      </w:pPr>
      <w:r>
        <w:rPr>
          <w:rFonts w:ascii="Times New Roman" w:hAnsi="Times New Roman"/>
          <w:sz w:val="24"/>
          <w:szCs w:val="24"/>
          <w:lang w:val="uk-UA" w:eastAsia="ru-RU"/>
        </w:rPr>
        <w:t>Додаток 1</w:t>
      </w:r>
    </w:p>
    <w:p w:rsidR="00553139" w:rsidRDefault="00553139" w:rsidP="00553139">
      <w:pPr>
        <w:spacing w:after="0" w:line="240" w:lineRule="auto"/>
        <w:ind w:left="5664"/>
        <w:rPr>
          <w:rFonts w:ascii="Times New Roman" w:hAnsi="Times New Roman"/>
          <w:sz w:val="24"/>
          <w:szCs w:val="24"/>
          <w:lang w:val="uk-UA" w:eastAsia="ru-RU"/>
        </w:rPr>
      </w:pPr>
      <w:r>
        <w:rPr>
          <w:rFonts w:ascii="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553139" w:rsidRDefault="00553139" w:rsidP="00553139">
      <w:pPr>
        <w:spacing w:after="0" w:line="240" w:lineRule="auto"/>
        <w:ind w:left="5664"/>
        <w:rPr>
          <w:rFonts w:ascii="Times New Roman" w:hAnsi="Times New Roman"/>
          <w:sz w:val="24"/>
          <w:szCs w:val="24"/>
          <w:lang w:val="uk-UA" w:eastAsia="ru-RU"/>
        </w:rPr>
      </w:pPr>
      <w:r>
        <w:rPr>
          <w:rFonts w:ascii="Times New Roman" w:hAnsi="Times New Roman"/>
          <w:sz w:val="24"/>
          <w:szCs w:val="24"/>
          <w:lang w:val="uk-UA" w:eastAsia="ru-RU"/>
        </w:rPr>
        <w:t xml:space="preserve">(пункт 3 розділу </w:t>
      </w:r>
      <w:r>
        <w:rPr>
          <w:rFonts w:ascii="Times New Roman" w:hAnsi="Times New Roman"/>
          <w:sz w:val="24"/>
          <w:szCs w:val="24"/>
          <w:lang w:eastAsia="ru-RU"/>
        </w:rPr>
        <w:t>I</w:t>
      </w:r>
      <w:r>
        <w:rPr>
          <w:rFonts w:ascii="Times New Roman" w:hAnsi="Times New Roman"/>
          <w:sz w:val="24"/>
          <w:szCs w:val="24"/>
          <w:lang w:val="en-US" w:eastAsia="ru-RU"/>
        </w:rPr>
        <w:t>V</w:t>
      </w:r>
      <w:r>
        <w:rPr>
          <w:rFonts w:ascii="Times New Roman" w:hAnsi="Times New Roman"/>
          <w:sz w:val="24"/>
          <w:szCs w:val="24"/>
          <w:lang w:val="uk-UA" w:eastAsia="ru-RU"/>
        </w:rPr>
        <w:t>)</w:t>
      </w:r>
    </w:p>
    <w:p w:rsidR="00553139" w:rsidRDefault="00553139" w:rsidP="00553139">
      <w:pPr>
        <w:spacing w:after="0" w:line="240" w:lineRule="auto"/>
        <w:ind w:left="5664"/>
        <w:rPr>
          <w:rFonts w:ascii="Times New Roman" w:hAnsi="Times New Roman"/>
          <w:sz w:val="24"/>
          <w:szCs w:val="24"/>
          <w:lang w:val="uk-UA" w:eastAsia="ru-RU"/>
        </w:rPr>
      </w:pPr>
    </w:p>
    <w:p w:rsidR="00553139" w:rsidRDefault="00553139" w:rsidP="00553139">
      <w:pPr>
        <w:spacing w:after="0" w:line="240" w:lineRule="auto"/>
        <w:ind w:left="5664"/>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5"/>
        <w:gridCol w:w="4944"/>
      </w:tblGrid>
      <w:tr w:rsidR="00553139" w:rsidTr="00553139">
        <w:tc>
          <w:tcPr>
            <w:tcW w:w="10173" w:type="dxa"/>
            <w:gridSpan w:val="2"/>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Розпорядник інформації</w:t>
            </w:r>
          </w:p>
          <w:p w:rsidR="00553139" w:rsidRDefault="00553139">
            <w:pPr>
              <w:spacing w:after="0" w:line="240" w:lineRule="auto"/>
              <w:rPr>
                <w:rFonts w:ascii="Times New Roman" w:hAnsi="Times New Roman"/>
                <w:lang w:val="uk-UA" w:eastAsia="ru-RU"/>
              </w:rPr>
            </w:pPr>
            <w:r>
              <w:rPr>
                <w:rFonts w:ascii="Times New Roman" w:hAnsi="Times New Roman"/>
                <w:lang w:val="uk-UA" w:eastAsia="ru-RU"/>
              </w:rPr>
              <w:t>(найменування прокуратури)</w:t>
            </w:r>
          </w:p>
          <w:p w:rsidR="00553139" w:rsidRDefault="00553139">
            <w:pPr>
              <w:spacing w:after="0" w:line="240" w:lineRule="auto"/>
            </w:pPr>
          </w:p>
          <w:p w:rsidR="00553139" w:rsidRDefault="00553139">
            <w:pPr>
              <w:spacing w:after="0" w:line="240" w:lineRule="auto"/>
              <w:rPr>
                <w:rFonts w:ascii="Times New Roman" w:hAnsi="Times New Roman"/>
                <w:sz w:val="28"/>
                <w:szCs w:val="28"/>
                <w:u w:val="single"/>
                <w:lang w:val="uk-UA" w:eastAsia="ru-RU"/>
              </w:rPr>
            </w:pPr>
          </w:p>
          <w:p w:rsidR="00553139" w:rsidRDefault="00553139">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ЗАПИТ</w:t>
            </w:r>
          </w:p>
          <w:p w:rsidR="00553139" w:rsidRDefault="00553139">
            <w:pPr>
              <w:spacing w:after="12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на отримання публічної інформації</w:t>
            </w:r>
          </w:p>
        </w:tc>
      </w:tr>
      <w:tr w:rsidR="00553139" w:rsidTr="00553139">
        <w:tc>
          <w:tcPr>
            <w:tcW w:w="4927" w:type="dxa"/>
            <w:tcBorders>
              <w:top w:val="single" w:sz="4" w:space="0" w:color="auto"/>
              <w:left w:val="single" w:sz="4" w:space="0" w:color="auto"/>
              <w:bottom w:val="single" w:sz="4" w:space="0" w:color="auto"/>
              <w:right w:val="single" w:sz="4" w:space="0" w:color="auto"/>
            </w:tcBorders>
            <w:hideMark/>
          </w:tcPr>
          <w:p w:rsidR="00553139" w:rsidRDefault="0055313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Найменування юридичної особи, об’єднання громадян без статусу юридичної особи, прізвище, ім’я, по батькові представника запитувача, прізвище, ім’я, по батькові фізичної особи, поштова адреса, адреса електронної пошти, номер телефону запитувача</w:t>
            </w:r>
          </w:p>
        </w:tc>
        <w:tc>
          <w:tcPr>
            <w:tcW w:w="5246"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tc>
      </w:tr>
      <w:tr w:rsidR="00553139" w:rsidTr="00553139">
        <w:tc>
          <w:tcPr>
            <w:tcW w:w="4927" w:type="dxa"/>
            <w:tcBorders>
              <w:top w:val="single" w:sz="4" w:space="0" w:color="auto"/>
              <w:left w:val="single" w:sz="4" w:space="0" w:color="auto"/>
              <w:bottom w:val="single" w:sz="4" w:space="0" w:color="auto"/>
              <w:right w:val="single" w:sz="4" w:space="0" w:color="auto"/>
            </w:tcBorders>
            <w:hideMark/>
          </w:tcPr>
          <w:p w:rsidR="00553139" w:rsidRDefault="0055313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Вид, назва, реквізити, зміст документа, що запитується</w:t>
            </w:r>
          </w:p>
        </w:tc>
        <w:tc>
          <w:tcPr>
            <w:tcW w:w="5246"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p w:rsidR="00553139" w:rsidRDefault="00553139">
            <w:pPr>
              <w:spacing w:after="0" w:line="240" w:lineRule="auto"/>
              <w:rPr>
                <w:rFonts w:ascii="Times New Roman" w:hAnsi="Times New Roman"/>
                <w:sz w:val="24"/>
                <w:szCs w:val="24"/>
                <w:lang w:val="uk-UA" w:eastAsia="ru-RU"/>
              </w:rPr>
            </w:pPr>
          </w:p>
        </w:tc>
      </w:tr>
      <w:tr w:rsidR="00553139" w:rsidTr="00553139">
        <w:tc>
          <w:tcPr>
            <w:tcW w:w="4927" w:type="dxa"/>
            <w:tcBorders>
              <w:top w:val="single" w:sz="4" w:space="0" w:color="auto"/>
              <w:left w:val="single" w:sz="4" w:space="0" w:color="auto"/>
              <w:bottom w:val="single" w:sz="4" w:space="0" w:color="auto"/>
              <w:right w:val="single" w:sz="4" w:space="0" w:color="auto"/>
            </w:tcBorders>
            <w:hideMark/>
          </w:tcPr>
          <w:p w:rsidR="00553139" w:rsidRDefault="0055313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або</w:t>
            </w:r>
          </w:p>
        </w:tc>
        <w:tc>
          <w:tcPr>
            <w:tcW w:w="5246"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4"/>
                <w:szCs w:val="24"/>
                <w:lang w:val="uk-UA" w:eastAsia="ru-RU"/>
              </w:rPr>
            </w:pPr>
          </w:p>
        </w:tc>
      </w:tr>
      <w:tr w:rsidR="00553139" w:rsidTr="00553139">
        <w:tc>
          <w:tcPr>
            <w:tcW w:w="4927" w:type="dxa"/>
            <w:tcBorders>
              <w:top w:val="single" w:sz="4" w:space="0" w:color="auto"/>
              <w:left w:val="single" w:sz="4" w:space="0" w:color="auto"/>
              <w:bottom w:val="single" w:sz="4" w:space="0" w:color="auto"/>
              <w:right w:val="single" w:sz="4" w:space="0" w:color="auto"/>
            </w:tcBorders>
            <w:hideMark/>
          </w:tcPr>
          <w:p w:rsidR="00553139" w:rsidRDefault="0055313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Загальний опис інформації, що запитується</w:t>
            </w:r>
          </w:p>
        </w:tc>
        <w:tc>
          <w:tcPr>
            <w:tcW w:w="5246"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(загальний опис інформації)</w:t>
            </w:r>
          </w:p>
          <w:p w:rsidR="00553139" w:rsidRDefault="00553139">
            <w:pPr>
              <w:spacing w:after="0" w:line="240" w:lineRule="auto"/>
              <w:rPr>
                <w:rFonts w:ascii="Times New Roman" w:hAnsi="Times New Roman"/>
                <w:i/>
                <w:sz w:val="24"/>
                <w:szCs w:val="24"/>
                <w:lang w:val="uk-UA" w:eastAsia="ru-RU"/>
              </w:rPr>
            </w:pPr>
          </w:p>
          <w:p w:rsidR="00553139" w:rsidRDefault="00553139">
            <w:pPr>
              <w:spacing w:after="0" w:line="240" w:lineRule="auto"/>
              <w:rPr>
                <w:rFonts w:ascii="Times New Roman" w:hAnsi="Times New Roman"/>
                <w:i/>
                <w:sz w:val="24"/>
                <w:szCs w:val="24"/>
                <w:lang w:val="uk-UA" w:eastAsia="ru-RU"/>
              </w:rPr>
            </w:pPr>
          </w:p>
          <w:p w:rsidR="00553139" w:rsidRDefault="00553139">
            <w:pPr>
              <w:spacing w:after="0" w:line="240" w:lineRule="auto"/>
              <w:rPr>
                <w:rFonts w:ascii="Times New Roman" w:hAnsi="Times New Roman"/>
                <w:i/>
                <w:sz w:val="24"/>
                <w:szCs w:val="24"/>
                <w:lang w:val="uk-UA" w:eastAsia="ru-RU"/>
              </w:rPr>
            </w:pPr>
          </w:p>
          <w:p w:rsidR="00553139" w:rsidRDefault="00553139">
            <w:pPr>
              <w:spacing w:after="0" w:line="240" w:lineRule="auto"/>
              <w:rPr>
                <w:rFonts w:ascii="Times New Roman" w:hAnsi="Times New Roman"/>
                <w:i/>
                <w:sz w:val="24"/>
                <w:szCs w:val="24"/>
                <w:lang w:val="uk-UA" w:eastAsia="ru-RU"/>
              </w:rPr>
            </w:pPr>
          </w:p>
          <w:p w:rsidR="00553139" w:rsidRDefault="00553139">
            <w:pPr>
              <w:spacing w:after="0" w:line="240" w:lineRule="auto"/>
              <w:rPr>
                <w:rFonts w:ascii="Times New Roman" w:hAnsi="Times New Roman"/>
                <w:i/>
                <w:sz w:val="24"/>
                <w:szCs w:val="24"/>
                <w:lang w:val="uk-UA" w:eastAsia="ru-RU"/>
              </w:rPr>
            </w:pPr>
          </w:p>
        </w:tc>
      </w:tr>
    </w:tbl>
    <w:p w:rsidR="00553139" w:rsidRDefault="00553139" w:rsidP="00553139">
      <w:pPr>
        <w:spacing w:after="0" w:line="240" w:lineRule="auto"/>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956"/>
      </w:tblGrid>
      <w:tr w:rsidR="00553139" w:rsidTr="00553139">
        <w:tc>
          <w:tcPr>
            <w:tcW w:w="10173" w:type="dxa"/>
            <w:gridSpan w:val="2"/>
            <w:tcBorders>
              <w:top w:val="single" w:sz="4" w:space="0" w:color="auto"/>
              <w:left w:val="single" w:sz="4" w:space="0" w:color="auto"/>
              <w:bottom w:val="single" w:sz="4" w:space="0" w:color="auto"/>
              <w:right w:val="single" w:sz="4" w:space="0" w:color="auto"/>
            </w:tcBorders>
            <w:hideMark/>
          </w:tcPr>
          <w:p w:rsidR="00553139" w:rsidRDefault="00553139">
            <w:pPr>
              <w:spacing w:after="0" w:line="240" w:lineRule="auto"/>
              <w:rPr>
                <w:rFonts w:ascii="Times New Roman" w:hAnsi="Times New Roman"/>
                <w:sz w:val="24"/>
                <w:szCs w:val="24"/>
                <w:lang w:val="uk-UA" w:eastAsia="ru-RU"/>
              </w:rPr>
            </w:pPr>
            <w:r>
              <w:rPr>
                <w:rFonts w:ascii="Times New Roman" w:hAnsi="Times New Roman"/>
                <w:b/>
                <w:sz w:val="24"/>
                <w:szCs w:val="24"/>
                <w:lang w:val="uk-UA" w:eastAsia="ru-RU"/>
              </w:rPr>
              <w:t>Прошу надати відповідь у визначений законом термін. Відповідь надати:</w:t>
            </w:r>
          </w:p>
        </w:tc>
      </w:tr>
      <w:tr w:rsidR="00553139" w:rsidTr="00553139">
        <w:tc>
          <w:tcPr>
            <w:tcW w:w="4928" w:type="dxa"/>
            <w:tcBorders>
              <w:top w:val="single" w:sz="4" w:space="0" w:color="auto"/>
              <w:left w:val="single" w:sz="4" w:space="0" w:color="auto"/>
              <w:bottom w:val="single" w:sz="4" w:space="0" w:color="auto"/>
              <w:right w:val="single" w:sz="4" w:space="0" w:color="auto"/>
            </w:tcBorders>
            <w:hideMark/>
          </w:tcPr>
          <w:p w:rsidR="00553139" w:rsidRDefault="0055313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Поштою</w:t>
            </w:r>
          </w:p>
        </w:tc>
        <w:tc>
          <w:tcPr>
            <w:tcW w:w="5245"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(зазначається поштова адреса)</w:t>
            </w:r>
          </w:p>
          <w:p w:rsidR="00553139" w:rsidRDefault="00553139">
            <w:pPr>
              <w:spacing w:after="0" w:line="240" w:lineRule="auto"/>
              <w:rPr>
                <w:rFonts w:ascii="Times New Roman" w:hAnsi="Times New Roman"/>
                <w:i/>
                <w:sz w:val="24"/>
                <w:szCs w:val="24"/>
                <w:lang w:val="uk-UA" w:eastAsia="ru-RU"/>
              </w:rPr>
            </w:pPr>
          </w:p>
        </w:tc>
      </w:tr>
      <w:tr w:rsidR="00553139" w:rsidTr="00553139">
        <w:tc>
          <w:tcPr>
            <w:tcW w:w="4928" w:type="dxa"/>
            <w:tcBorders>
              <w:top w:val="single" w:sz="4" w:space="0" w:color="auto"/>
              <w:left w:val="single" w:sz="4" w:space="0" w:color="auto"/>
              <w:bottom w:val="single" w:sz="4" w:space="0" w:color="auto"/>
              <w:right w:val="single" w:sz="4" w:space="0" w:color="auto"/>
            </w:tcBorders>
            <w:hideMark/>
          </w:tcPr>
          <w:p w:rsidR="00553139" w:rsidRDefault="0055313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Факсом</w:t>
            </w:r>
          </w:p>
        </w:tc>
        <w:tc>
          <w:tcPr>
            <w:tcW w:w="5245"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(зазначається номер факсу)</w:t>
            </w:r>
          </w:p>
          <w:p w:rsidR="00553139" w:rsidRDefault="00553139">
            <w:pPr>
              <w:spacing w:after="0" w:line="240" w:lineRule="auto"/>
              <w:rPr>
                <w:rFonts w:ascii="Times New Roman" w:hAnsi="Times New Roman"/>
                <w:i/>
                <w:sz w:val="24"/>
                <w:szCs w:val="24"/>
                <w:lang w:val="uk-UA" w:eastAsia="ru-RU"/>
              </w:rPr>
            </w:pPr>
          </w:p>
        </w:tc>
      </w:tr>
      <w:tr w:rsidR="00553139" w:rsidTr="00553139">
        <w:tc>
          <w:tcPr>
            <w:tcW w:w="4928" w:type="dxa"/>
            <w:tcBorders>
              <w:top w:val="single" w:sz="4" w:space="0" w:color="auto"/>
              <w:left w:val="single" w:sz="4" w:space="0" w:color="auto"/>
              <w:bottom w:val="single" w:sz="4" w:space="0" w:color="auto"/>
              <w:right w:val="single" w:sz="4" w:space="0" w:color="auto"/>
            </w:tcBorders>
            <w:hideMark/>
          </w:tcPr>
          <w:p w:rsidR="00553139" w:rsidRDefault="0055313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Електронною поштою</w:t>
            </w:r>
          </w:p>
        </w:tc>
        <w:tc>
          <w:tcPr>
            <w:tcW w:w="5245"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(зазначається </w:t>
            </w:r>
            <w:r>
              <w:rPr>
                <w:rFonts w:ascii="Times New Roman" w:hAnsi="Times New Roman"/>
                <w:sz w:val="24"/>
                <w:szCs w:val="24"/>
                <w:lang w:val="en-US" w:eastAsia="ru-RU"/>
              </w:rPr>
              <w:t>e-mail</w:t>
            </w:r>
            <w:r>
              <w:rPr>
                <w:rFonts w:ascii="Times New Roman" w:hAnsi="Times New Roman"/>
                <w:sz w:val="24"/>
                <w:szCs w:val="24"/>
                <w:lang w:val="uk-UA" w:eastAsia="ru-RU"/>
              </w:rPr>
              <w:t>)</w:t>
            </w:r>
          </w:p>
          <w:p w:rsidR="00553139" w:rsidRDefault="00553139">
            <w:pPr>
              <w:spacing w:after="0" w:line="240" w:lineRule="auto"/>
              <w:rPr>
                <w:rFonts w:ascii="Times New Roman" w:hAnsi="Times New Roman"/>
                <w:i/>
                <w:sz w:val="24"/>
                <w:szCs w:val="24"/>
                <w:lang w:val="uk-UA" w:eastAsia="ru-RU"/>
              </w:rPr>
            </w:pPr>
          </w:p>
        </w:tc>
      </w:tr>
    </w:tbl>
    <w:p w:rsidR="00553139" w:rsidRDefault="00553139" w:rsidP="00553139">
      <w:pPr>
        <w:shd w:val="clear" w:color="auto" w:fill="FFFFFF"/>
        <w:tabs>
          <w:tab w:val="left" w:leader="underscore" w:pos="9442"/>
        </w:tabs>
        <w:spacing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(підкреслити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919"/>
      </w:tblGrid>
      <w:tr w:rsidR="00553139" w:rsidTr="00553139">
        <w:tc>
          <w:tcPr>
            <w:tcW w:w="4928"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leader="underscore" w:pos="9442"/>
              </w:tabs>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Контактний телефон запитувача</w:t>
            </w:r>
          </w:p>
        </w:tc>
        <w:tc>
          <w:tcPr>
            <w:tcW w:w="5245" w:type="dxa"/>
            <w:tcBorders>
              <w:top w:val="single" w:sz="4" w:space="0" w:color="auto"/>
              <w:left w:val="single" w:sz="4" w:space="0" w:color="auto"/>
              <w:bottom w:val="single" w:sz="4" w:space="0" w:color="auto"/>
              <w:right w:val="single" w:sz="4" w:space="0" w:color="auto"/>
            </w:tcBorders>
          </w:tcPr>
          <w:p w:rsidR="00553139" w:rsidRDefault="00553139">
            <w:pPr>
              <w:tabs>
                <w:tab w:val="left" w:leader="underscore" w:pos="9442"/>
              </w:tabs>
              <w:spacing w:after="0" w:line="240" w:lineRule="auto"/>
              <w:rPr>
                <w:rFonts w:ascii="Times New Roman" w:hAnsi="Times New Roman"/>
                <w:sz w:val="24"/>
                <w:szCs w:val="24"/>
                <w:lang w:val="uk-UA" w:eastAsia="ru-RU"/>
              </w:rPr>
            </w:pPr>
          </w:p>
          <w:p w:rsidR="00553139" w:rsidRDefault="00553139">
            <w:pPr>
              <w:tabs>
                <w:tab w:val="left" w:leader="underscore" w:pos="9442"/>
              </w:tabs>
              <w:spacing w:after="0" w:line="240" w:lineRule="auto"/>
              <w:rPr>
                <w:rFonts w:ascii="Times New Roman" w:hAnsi="Times New Roman"/>
                <w:sz w:val="24"/>
                <w:szCs w:val="24"/>
                <w:lang w:val="uk-UA" w:eastAsia="ru-RU"/>
              </w:rPr>
            </w:pPr>
          </w:p>
        </w:tc>
      </w:tr>
      <w:tr w:rsidR="00553139" w:rsidTr="00553139">
        <w:tc>
          <w:tcPr>
            <w:tcW w:w="4928"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leader="underscore" w:pos="9442"/>
              </w:tabs>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Дата запиту, підпис</w:t>
            </w:r>
          </w:p>
        </w:tc>
        <w:tc>
          <w:tcPr>
            <w:tcW w:w="5245" w:type="dxa"/>
            <w:tcBorders>
              <w:top w:val="single" w:sz="4" w:space="0" w:color="auto"/>
              <w:left w:val="single" w:sz="4" w:space="0" w:color="auto"/>
              <w:bottom w:val="single" w:sz="4" w:space="0" w:color="auto"/>
              <w:right w:val="single" w:sz="4" w:space="0" w:color="auto"/>
            </w:tcBorders>
          </w:tcPr>
          <w:p w:rsidR="00553139" w:rsidRDefault="00553139">
            <w:pPr>
              <w:tabs>
                <w:tab w:val="left" w:leader="underscore" w:pos="9442"/>
              </w:tabs>
              <w:spacing w:after="0" w:line="240" w:lineRule="auto"/>
              <w:rPr>
                <w:rFonts w:ascii="Times New Roman" w:hAnsi="Times New Roman"/>
                <w:sz w:val="24"/>
                <w:szCs w:val="24"/>
                <w:lang w:val="uk-UA" w:eastAsia="ru-RU"/>
              </w:rPr>
            </w:pPr>
          </w:p>
          <w:p w:rsidR="00553139" w:rsidRDefault="00553139">
            <w:pPr>
              <w:tabs>
                <w:tab w:val="left" w:leader="underscore" w:pos="9442"/>
              </w:tabs>
              <w:spacing w:after="0" w:line="240" w:lineRule="auto"/>
              <w:rPr>
                <w:rFonts w:ascii="Times New Roman" w:hAnsi="Times New Roman"/>
                <w:sz w:val="24"/>
                <w:szCs w:val="24"/>
                <w:lang w:val="uk-UA" w:eastAsia="ru-RU"/>
              </w:rPr>
            </w:pPr>
          </w:p>
        </w:tc>
      </w:tr>
    </w:tbl>
    <w:p w:rsidR="00553139" w:rsidRDefault="00553139" w:rsidP="00553139">
      <w:pPr>
        <w:shd w:val="clear" w:color="auto" w:fill="FFFFFF"/>
        <w:tabs>
          <w:tab w:val="left" w:leader="underscore" w:pos="9442"/>
        </w:tabs>
        <w:spacing w:after="0" w:line="240" w:lineRule="auto"/>
        <w:rPr>
          <w:rFonts w:ascii="Times New Roman" w:hAnsi="Times New Roman"/>
          <w:sz w:val="24"/>
          <w:szCs w:val="24"/>
          <w:lang w:val="uk-UA" w:eastAsia="ru-RU"/>
        </w:rPr>
      </w:pPr>
    </w:p>
    <w:p w:rsidR="00553139" w:rsidRDefault="00553139" w:rsidP="00553139">
      <w:pPr>
        <w:shd w:val="clear" w:color="auto" w:fill="FFFFFF"/>
        <w:tabs>
          <w:tab w:val="left" w:leader="underscore" w:pos="2083"/>
          <w:tab w:val="left" w:pos="7094"/>
        </w:tabs>
        <w:spacing w:after="0" w:line="240" w:lineRule="auto"/>
        <w:jc w:val="right"/>
        <w:rPr>
          <w:rFonts w:ascii="Times New Roman" w:hAnsi="Times New Roman"/>
          <w:sz w:val="28"/>
          <w:szCs w:val="28"/>
          <w:lang w:val="uk-UA" w:eastAsia="ru-RU"/>
        </w:rPr>
      </w:pPr>
    </w:p>
    <w:p w:rsidR="00553139" w:rsidRDefault="00553139" w:rsidP="00553139">
      <w:pPr>
        <w:shd w:val="clear" w:color="auto" w:fill="FFFFFF"/>
        <w:tabs>
          <w:tab w:val="left" w:leader="underscore" w:pos="2083"/>
          <w:tab w:val="left" w:pos="7094"/>
        </w:tabs>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Продовження додатка 1</w:t>
      </w: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i/>
          <w:sz w:val="28"/>
          <w:szCs w:val="28"/>
          <w:lang w:val="uk-UA" w:eastAsia="ru-RU"/>
        </w:rPr>
      </w:pP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8"/>
          <w:szCs w:val="28"/>
          <w:lang w:val="uk-UA" w:eastAsia="ru-RU"/>
        </w:rPr>
        <w:t xml:space="preserve">          </w:t>
      </w:r>
      <w:r>
        <w:rPr>
          <w:rFonts w:ascii="Times New Roman" w:hAnsi="Times New Roman"/>
          <w:sz w:val="24"/>
          <w:szCs w:val="24"/>
          <w:lang w:val="uk-UA" w:eastAsia="ru-RU"/>
        </w:rPr>
        <w:t>Відповідальна особа з питань запитів на інформацію, яка оформила запит (відповідно до вимог частини сьомої статті 19 Закону України «Про доступ до публічної інформації» та якщо запит передано по телефону):</w:t>
      </w: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посада__________________________________________________________________________</w:t>
      </w: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П.І.Б. ___________________________________________________________________________</w:t>
      </w: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номер контактного телефону ______________________________________________________</w:t>
      </w: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16"/>
          <w:szCs w:val="16"/>
          <w:lang w:val="uk-UA" w:eastAsia="ru-RU"/>
        </w:rPr>
      </w:pPr>
    </w:p>
    <w:tbl>
      <w:tblPr>
        <w:tblW w:w="0" w:type="auto"/>
        <w:tblLook w:val="01E0" w:firstRow="1" w:lastRow="1" w:firstColumn="1" w:lastColumn="1" w:noHBand="0" w:noVBand="0"/>
      </w:tblPr>
      <w:tblGrid>
        <w:gridCol w:w="4819"/>
        <w:gridCol w:w="4820"/>
      </w:tblGrid>
      <w:tr w:rsidR="00553139" w:rsidTr="00553139">
        <w:tc>
          <w:tcPr>
            <w:tcW w:w="4828" w:type="dxa"/>
            <w:hideMark/>
          </w:tcPr>
          <w:p w:rsidR="00553139" w:rsidRDefault="00553139">
            <w:pPr>
              <w:tabs>
                <w:tab w:val="left" w:leader="underscore" w:pos="2083"/>
                <w:tab w:val="left" w:pos="7094"/>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_____________________</w:t>
            </w:r>
          </w:p>
          <w:p w:rsidR="00553139" w:rsidRDefault="00553139">
            <w:pPr>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(дата оформлення запиту) </w:t>
            </w:r>
          </w:p>
          <w:p w:rsidR="00553139" w:rsidRDefault="00553139">
            <w:pPr>
              <w:tabs>
                <w:tab w:val="left" w:leader="underscore" w:pos="2083"/>
                <w:tab w:val="left" w:pos="7094"/>
              </w:tabs>
              <w:spacing w:after="0" w:line="240" w:lineRule="auto"/>
              <w:jc w:val="both"/>
              <w:rPr>
                <w:rFonts w:ascii="Times New Roman" w:hAnsi="Times New Roman"/>
                <w:lang w:val="uk-UA" w:eastAsia="ru-RU"/>
              </w:rPr>
            </w:pPr>
            <w:r>
              <w:rPr>
                <w:rFonts w:ascii="Times New Roman" w:hAnsi="Times New Roman"/>
                <w:lang w:val="uk-UA" w:eastAsia="ru-RU"/>
              </w:rPr>
              <w:t xml:space="preserve">             </w:t>
            </w:r>
          </w:p>
        </w:tc>
        <w:tc>
          <w:tcPr>
            <w:tcW w:w="4829" w:type="dxa"/>
            <w:hideMark/>
          </w:tcPr>
          <w:p w:rsidR="00553139" w:rsidRDefault="00553139">
            <w:pPr>
              <w:tabs>
                <w:tab w:val="left" w:leader="underscore" w:pos="2083"/>
                <w:tab w:val="left" w:pos="7094"/>
              </w:tabs>
              <w:spacing w:after="0" w:line="240" w:lineRule="auto"/>
              <w:jc w:val="both"/>
              <w:rPr>
                <w:rFonts w:ascii="Times New Roman" w:hAnsi="Times New Roman"/>
                <w:sz w:val="16"/>
                <w:szCs w:val="16"/>
                <w:lang w:val="uk-UA" w:eastAsia="ru-RU"/>
              </w:rPr>
            </w:pPr>
            <w:r>
              <w:rPr>
                <w:rFonts w:ascii="Times New Roman" w:hAnsi="Times New Roman"/>
                <w:sz w:val="28"/>
                <w:szCs w:val="28"/>
                <w:lang w:val="uk-UA" w:eastAsia="ru-RU"/>
              </w:rPr>
              <w:t xml:space="preserve">             _____________________</w:t>
            </w:r>
          </w:p>
          <w:p w:rsidR="00553139" w:rsidRDefault="00553139">
            <w:pPr>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(підпис)</w:t>
            </w:r>
          </w:p>
          <w:p w:rsidR="00553139" w:rsidRDefault="00553139">
            <w:pPr>
              <w:tabs>
                <w:tab w:val="left" w:leader="underscore" w:pos="2083"/>
                <w:tab w:val="left" w:pos="7094"/>
              </w:tabs>
              <w:spacing w:after="0" w:line="240" w:lineRule="auto"/>
              <w:jc w:val="both"/>
              <w:rPr>
                <w:rFonts w:ascii="Times New Roman" w:hAnsi="Times New Roman"/>
                <w:sz w:val="28"/>
                <w:szCs w:val="28"/>
                <w:lang w:val="uk-UA" w:eastAsia="ru-RU"/>
              </w:rPr>
            </w:pPr>
            <w:r>
              <w:rPr>
                <w:rFonts w:ascii="Times New Roman" w:hAnsi="Times New Roman"/>
                <w:lang w:val="uk-UA" w:eastAsia="ru-RU"/>
              </w:rPr>
              <w:t xml:space="preserve">                  </w:t>
            </w:r>
          </w:p>
        </w:tc>
      </w:tr>
    </w:tbl>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 xml:space="preserve">Копію запиту надано </w:t>
      </w:r>
      <w:r>
        <w:rPr>
          <w:rFonts w:ascii="Times New Roman" w:hAnsi="Times New Roman"/>
          <w:sz w:val="24"/>
          <w:szCs w:val="24"/>
          <w:lang w:val="uk-UA" w:eastAsia="ru-RU"/>
        </w:rPr>
        <w:t>(крім запиту, оформленого по телефону)</w:t>
      </w: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«__»__________20__ року                                                        ___________________</w:t>
      </w: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(підпис особи, </w:t>
      </w:r>
    </w:p>
    <w:p w:rsidR="00553139" w:rsidRDefault="00553139" w:rsidP="00553139">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яка отримала запит)</w:t>
      </w:r>
    </w:p>
    <w:p w:rsidR="00553139" w:rsidRDefault="00553139" w:rsidP="00553139">
      <w:pPr>
        <w:shd w:val="clear" w:color="auto" w:fill="FFFFFF"/>
        <w:tabs>
          <w:tab w:val="left" w:leader="underscore" w:pos="9442"/>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Примітки:</w:t>
      </w:r>
    </w:p>
    <w:p w:rsidR="00553139" w:rsidRDefault="00553139" w:rsidP="00553139">
      <w:pPr>
        <w:shd w:val="clear" w:color="auto" w:fill="FFFFFF"/>
        <w:tabs>
          <w:tab w:val="left" w:leader="underscore" w:pos="9442"/>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1. Запит може бути поданий на поштову адресу органу прокуратури, до якого подається запит, електронну адресу, телефаксом.</w:t>
      </w:r>
    </w:p>
    <w:p w:rsidR="00553139" w:rsidRDefault="00553139" w:rsidP="00553139">
      <w:pPr>
        <w:shd w:val="clear" w:color="auto" w:fill="FFFFFF"/>
        <w:tabs>
          <w:tab w:val="left" w:leader="underscore" w:pos="9442"/>
        </w:tabs>
        <w:spacing w:after="0" w:line="240" w:lineRule="auto"/>
        <w:ind w:left="60"/>
        <w:jc w:val="both"/>
        <w:rPr>
          <w:rFonts w:ascii="Times New Roman" w:hAnsi="Times New Roman"/>
          <w:sz w:val="24"/>
          <w:szCs w:val="24"/>
          <w:lang w:val="uk-UA" w:eastAsia="ru-RU"/>
        </w:rPr>
      </w:pPr>
      <w:r>
        <w:rPr>
          <w:rFonts w:ascii="Times New Roman" w:hAnsi="Times New Roman"/>
          <w:sz w:val="24"/>
          <w:szCs w:val="24"/>
          <w:lang w:val="uk-UA" w:eastAsia="ru-RU"/>
        </w:rPr>
        <w:t xml:space="preserve">           2. Запит може бути поданий запитувачем особисто до спеціального структурного підрозділу, який організовує в установленому порядку доступ до публічної інформації, розпорядником якої є Офіс Генерального прокурора, регіональні (обласні) прокуратури, місцеві (окружні) прокуратури.</w:t>
      </w:r>
    </w:p>
    <w:p w:rsidR="00553139" w:rsidRDefault="00553139" w:rsidP="00553139">
      <w:pPr>
        <w:shd w:val="clear" w:color="auto" w:fill="FFFFFF"/>
        <w:tabs>
          <w:tab w:val="left" w:leader="underscore" w:pos="9442"/>
        </w:tabs>
        <w:spacing w:after="0" w:line="240" w:lineRule="auto"/>
        <w:jc w:val="both"/>
        <w:rPr>
          <w:rFonts w:ascii="Times New Roman" w:hAnsi="Times New Roman"/>
          <w:color w:val="FFFFFF"/>
          <w:sz w:val="24"/>
          <w:szCs w:val="24"/>
          <w:lang w:val="uk-UA" w:eastAsia="ru-RU"/>
        </w:rPr>
      </w:pPr>
      <w:r>
        <w:rPr>
          <w:rFonts w:ascii="Times New Roman" w:hAnsi="Times New Roman"/>
          <w:sz w:val="24"/>
          <w:szCs w:val="24"/>
          <w:lang w:val="uk-UA" w:eastAsia="ru-RU"/>
        </w:rPr>
        <w:t xml:space="preserve">            3. Форми запитів можна отримати безпосередньо в Офісі Генерального прокурора, регіональних (обласних) прокуратурах, місцевих (окружних) прокуратурах.</w:t>
      </w:r>
    </w:p>
    <w:p w:rsidR="00553139" w:rsidRDefault="00553139" w:rsidP="00553139">
      <w:pPr>
        <w:shd w:val="clear" w:color="auto" w:fill="FFFFFF"/>
        <w:tabs>
          <w:tab w:val="left" w:leader="underscore" w:pos="9442"/>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4. У запиті потрібно зазначити спосіб отримання інформації.</w:t>
      </w:r>
    </w:p>
    <w:p w:rsidR="00553139" w:rsidRDefault="00553139" w:rsidP="00553139">
      <w:pPr>
        <w:shd w:val="clear" w:color="auto" w:fill="FFFFFF"/>
        <w:tabs>
          <w:tab w:val="left" w:leader="underscore" w:pos="9442"/>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5. Відповідь на запит надається у спосіб, обраний запитувачем, протягом п’яти робочих днів з дня надходження запиту.</w:t>
      </w:r>
    </w:p>
    <w:p w:rsidR="00553139" w:rsidRDefault="00553139" w:rsidP="0055313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6.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553139" w:rsidRDefault="00553139" w:rsidP="00553139">
      <w:pPr>
        <w:widowControl w:val="0"/>
        <w:spacing w:after="0" w:line="240" w:lineRule="auto"/>
        <w:ind w:right="-82" w:firstLine="720"/>
        <w:jc w:val="both"/>
        <w:rPr>
          <w:rFonts w:ascii="Times New Roman" w:hAnsi="Times New Roman"/>
          <w:sz w:val="24"/>
          <w:szCs w:val="24"/>
          <w:lang w:val="uk-UA" w:eastAsia="ru-RU"/>
        </w:rPr>
      </w:pPr>
      <w:r>
        <w:rPr>
          <w:rFonts w:ascii="Times New Roman" w:hAnsi="Times New Roman"/>
          <w:sz w:val="24"/>
          <w:szCs w:val="24"/>
          <w:lang w:val="uk-UA" w:eastAsia="ru-RU"/>
        </w:rPr>
        <w:t>7. Інформація на запит обсягом до 10 сторінок включно та</w:t>
      </w:r>
      <w:r>
        <w:rPr>
          <w:rFonts w:ascii="Times New Roman" w:hAnsi="Times New Roman"/>
          <w:bCs/>
          <w:sz w:val="28"/>
          <w:szCs w:val="28"/>
          <w:lang w:val="uk-UA"/>
        </w:rPr>
        <w:t xml:space="preserve"> </w:t>
      </w:r>
      <w:r>
        <w:rPr>
          <w:rFonts w:ascii="Times New Roman" w:hAnsi="Times New Roman"/>
          <w:bCs/>
          <w:sz w:val="24"/>
          <w:szCs w:val="24"/>
          <w:lang w:val="uk-UA"/>
        </w:rPr>
        <w:t xml:space="preserve">інформація, що становить суспільний інтерес, </w:t>
      </w:r>
      <w:r>
        <w:rPr>
          <w:rFonts w:ascii="Times New Roman" w:hAnsi="Times New Roman"/>
          <w:sz w:val="24"/>
          <w:szCs w:val="24"/>
          <w:lang w:val="uk-UA" w:eastAsia="ru-RU"/>
        </w:rPr>
        <w:t>надаються безоплатно.</w:t>
      </w:r>
    </w:p>
    <w:p w:rsidR="00553139" w:rsidRDefault="00553139" w:rsidP="0055313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8.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копій документів.</w:t>
      </w:r>
    </w:p>
    <w:p w:rsidR="00553139" w:rsidRDefault="00553139" w:rsidP="0055313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9. Розпорядник інформації має право відмовити в задоволенні запиту в таких випадках:</w:t>
      </w:r>
    </w:p>
    <w:p w:rsidR="00553139" w:rsidRDefault="00553139" w:rsidP="00553139">
      <w:pPr>
        <w:spacing w:after="0" w:line="240" w:lineRule="auto"/>
        <w:ind w:firstLine="720"/>
        <w:jc w:val="both"/>
        <w:rPr>
          <w:rFonts w:ascii="Times New Roman" w:hAnsi="Times New Roman"/>
          <w:sz w:val="24"/>
          <w:szCs w:val="24"/>
          <w:lang w:val="uk-UA" w:eastAsia="ru-RU"/>
        </w:rPr>
      </w:pPr>
      <w:bookmarkStart w:id="10" w:name="n182"/>
      <w:bookmarkEnd w:id="10"/>
      <w:r>
        <w:rPr>
          <w:rFonts w:ascii="Times New Roman" w:hAnsi="Times New Roman"/>
          <w:sz w:val="24"/>
          <w:szCs w:val="24"/>
          <w:lang w:val="uk-UA"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553139" w:rsidRDefault="00553139" w:rsidP="00553139">
      <w:pPr>
        <w:spacing w:after="0" w:line="240" w:lineRule="auto"/>
        <w:ind w:firstLine="720"/>
        <w:jc w:val="both"/>
        <w:rPr>
          <w:rFonts w:ascii="Times New Roman" w:hAnsi="Times New Roman"/>
          <w:sz w:val="24"/>
          <w:szCs w:val="24"/>
          <w:lang w:val="uk-UA" w:eastAsia="ru-RU"/>
        </w:rPr>
      </w:pPr>
      <w:bookmarkStart w:id="11" w:name="n183"/>
      <w:bookmarkEnd w:id="11"/>
      <w:r>
        <w:rPr>
          <w:rFonts w:ascii="Times New Roman" w:hAnsi="Times New Roman"/>
          <w:sz w:val="24"/>
          <w:szCs w:val="24"/>
          <w:lang w:val="uk-UA" w:eastAsia="ru-RU"/>
        </w:rPr>
        <w:t xml:space="preserve">2) інформація, що запитується, належить до категорії інформації з обмеженим доступом; </w:t>
      </w:r>
    </w:p>
    <w:p w:rsidR="00553139" w:rsidRDefault="00553139" w:rsidP="00553139">
      <w:pPr>
        <w:spacing w:after="0" w:line="240" w:lineRule="auto"/>
        <w:ind w:firstLine="720"/>
        <w:jc w:val="both"/>
        <w:rPr>
          <w:rFonts w:ascii="Times New Roman" w:hAnsi="Times New Roman"/>
          <w:sz w:val="24"/>
          <w:szCs w:val="24"/>
          <w:lang w:val="uk-UA" w:eastAsia="ru-RU"/>
        </w:rPr>
      </w:pPr>
      <w:bookmarkStart w:id="12" w:name="n184"/>
      <w:bookmarkEnd w:id="12"/>
      <w:r>
        <w:rPr>
          <w:rFonts w:ascii="Times New Roman" w:hAnsi="Times New Roman"/>
          <w:sz w:val="24"/>
          <w:szCs w:val="24"/>
          <w:lang w:val="uk-UA" w:eastAsia="ru-RU"/>
        </w:rPr>
        <w:t>3) особа, яка подала запит на інформацію, не оплатила передбачені фактичні витрати, пов'язані з копіюванням або друком копій документів;</w:t>
      </w:r>
    </w:p>
    <w:p w:rsidR="00553139" w:rsidRDefault="00553139" w:rsidP="00553139">
      <w:pPr>
        <w:spacing w:after="0" w:line="240" w:lineRule="auto"/>
        <w:ind w:firstLine="720"/>
        <w:jc w:val="both"/>
        <w:rPr>
          <w:rFonts w:ascii="Times New Roman" w:hAnsi="Times New Roman"/>
          <w:sz w:val="24"/>
          <w:szCs w:val="24"/>
          <w:lang w:val="uk-UA" w:eastAsia="ru-RU"/>
        </w:rPr>
      </w:pPr>
      <w:bookmarkStart w:id="13" w:name="n185"/>
      <w:bookmarkEnd w:id="13"/>
      <w:r>
        <w:rPr>
          <w:rFonts w:ascii="Times New Roman" w:hAnsi="Times New Roman"/>
          <w:sz w:val="24"/>
          <w:szCs w:val="24"/>
          <w:lang w:val="uk-UA" w:eastAsia="ru-RU"/>
        </w:rPr>
        <w:t xml:space="preserve">4) не дотримано вимог до запиту на інформацію, передбачених </w:t>
      </w:r>
      <w:hyperlink r:id="rId9" w:anchor="n164" w:history="1">
        <w:r>
          <w:rPr>
            <w:rStyle w:val="a3"/>
            <w:color w:val="auto"/>
            <w:sz w:val="24"/>
            <w:szCs w:val="24"/>
            <w:u w:val="none"/>
            <w:lang w:val="uk-UA" w:eastAsia="ru-RU"/>
          </w:rPr>
          <w:t>частиною п’ятою статті 19</w:t>
        </w:r>
      </w:hyperlink>
      <w:r>
        <w:rPr>
          <w:rFonts w:ascii="Times New Roman" w:hAnsi="Times New Roman"/>
          <w:sz w:val="24"/>
          <w:szCs w:val="24"/>
          <w:lang w:val="uk-UA" w:eastAsia="ru-RU"/>
        </w:rPr>
        <w:t xml:space="preserve"> Закону України «Про доступ до публічної інформації».</w:t>
      </w:r>
    </w:p>
    <w:p w:rsidR="00553139" w:rsidRDefault="00553139" w:rsidP="00553139">
      <w:pPr>
        <w:spacing w:after="0" w:line="240" w:lineRule="auto"/>
        <w:ind w:left="4956" w:firstLine="708"/>
        <w:rPr>
          <w:rFonts w:ascii="Times New Roman" w:hAnsi="Times New Roman"/>
          <w:sz w:val="24"/>
          <w:szCs w:val="24"/>
          <w:lang w:val="uk-UA" w:eastAsia="ru-RU"/>
        </w:rPr>
      </w:pPr>
    </w:p>
    <w:p w:rsidR="00893B54" w:rsidRDefault="00893B54" w:rsidP="00553139">
      <w:pPr>
        <w:spacing w:after="0" w:line="240" w:lineRule="auto"/>
        <w:ind w:left="4956" w:firstLine="708"/>
        <w:rPr>
          <w:rFonts w:ascii="Times New Roman" w:hAnsi="Times New Roman"/>
          <w:sz w:val="24"/>
          <w:szCs w:val="24"/>
          <w:lang w:val="uk-UA" w:eastAsia="ru-RU"/>
        </w:rPr>
      </w:pPr>
    </w:p>
    <w:p w:rsidR="00893B54" w:rsidRDefault="00893B54" w:rsidP="00553139">
      <w:pPr>
        <w:spacing w:after="0" w:line="240" w:lineRule="auto"/>
        <w:ind w:left="4956" w:firstLine="708"/>
        <w:rPr>
          <w:rFonts w:ascii="Times New Roman" w:hAnsi="Times New Roman"/>
          <w:sz w:val="24"/>
          <w:szCs w:val="24"/>
          <w:lang w:val="uk-UA" w:eastAsia="ru-RU"/>
        </w:rPr>
      </w:pPr>
    </w:p>
    <w:p w:rsidR="00553139" w:rsidRDefault="00553139" w:rsidP="00553139">
      <w:pPr>
        <w:spacing w:after="0" w:line="240" w:lineRule="auto"/>
        <w:ind w:left="4956" w:firstLine="708"/>
        <w:rPr>
          <w:rFonts w:ascii="Times New Roman" w:hAnsi="Times New Roman"/>
          <w:sz w:val="24"/>
          <w:szCs w:val="24"/>
          <w:lang w:val="uk-UA" w:eastAsia="ru-RU"/>
        </w:rPr>
      </w:pPr>
      <w:r>
        <w:rPr>
          <w:rFonts w:ascii="Times New Roman" w:hAnsi="Times New Roman"/>
          <w:sz w:val="24"/>
          <w:szCs w:val="24"/>
          <w:lang w:val="uk-UA" w:eastAsia="ru-RU"/>
        </w:rPr>
        <w:lastRenderedPageBreak/>
        <w:t>Додаток 2</w:t>
      </w:r>
    </w:p>
    <w:p w:rsidR="00553139" w:rsidRDefault="00553139" w:rsidP="00553139">
      <w:pPr>
        <w:spacing w:after="0" w:line="240" w:lineRule="auto"/>
        <w:ind w:left="5664"/>
        <w:rPr>
          <w:rFonts w:ascii="Times New Roman" w:hAnsi="Times New Roman"/>
          <w:sz w:val="24"/>
          <w:szCs w:val="24"/>
          <w:lang w:val="uk-UA" w:eastAsia="ru-RU"/>
        </w:rPr>
      </w:pPr>
      <w:r>
        <w:rPr>
          <w:rFonts w:ascii="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553139" w:rsidRDefault="00553139" w:rsidP="00553139">
      <w:pPr>
        <w:spacing w:after="0" w:line="240" w:lineRule="auto"/>
        <w:ind w:left="5664"/>
        <w:rPr>
          <w:rFonts w:ascii="Times New Roman" w:hAnsi="Times New Roman"/>
          <w:sz w:val="24"/>
          <w:szCs w:val="24"/>
          <w:lang w:val="uk-UA" w:eastAsia="ru-RU"/>
        </w:rPr>
      </w:pPr>
      <w:r>
        <w:rPr>
          <w:rFonts w:ascii="Times New Roman" w:hAnsi="Times New Roman"/>
          <w:sz w:val="24"/>
          <w:szCs w:val="24"/>
          <w:lang w:val="uk-UA" w:eastAsia="ru-RU"/>
        </w:rPr>
        <w:t xml:space="preserve">(пункт 5 розділу </w:t>
      </w:r>
      <w:r>
        <w:rPr>
          <w:rFonts w:ascii="Times New Roman" w:hAnsi="Times New Roman"/>
          <w:sz w:val="24"/>
          <w:szCs w:val="24"/>
          <w:lang w:val="en-US" w:eastAsia="ru-RU"/>
        </w:rPr>
        <w:t>V</w:t>
      </w:r>
      <w:r>
        <w:rPr>
          <w:rFonts w:ascii="Times New Roman" w:hAnsi="Times New Roman"/>
          <w:sz w:val="24"/>
          <w:szCs w:val="24"/>
          <w:lang w:val="uk-UA" w:eastAsia="ru-RU"/>
        </w:rPr>
        <w:t>І)</w:t>
      </w:r>
    </w:p>
    <w:p w:rsidR="00553139" w:rsidRDefault="00553139" w:rsidP="00553139">
      <w:pPr>
        <w:spacing w:after="0" w:line="240" w:lineRule="auto"/>
        <w:ind w:left="5664"/>
        <w:rPr>
          <w:rFonts w:ascii="Times New Roman" w:hAnsi="Times New Roman"/>
          <w:sz w:val="28"/>
          <w:szCs w:val="28"/>
          <w:lang w:val="uk-UA" w:eastAsia="ru-RU"/>
        </w:rPr>
      </w:pPr>
    </w:p>
    <w:p w:rsidR="00553139" w:rsidRDefault="00553139" w:rsidP="0055313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Заявка</w:t>
      </w:r>
    </w:p>
    <w:p w:rsidR="00553139" w:rsidRDefault="00553139" w:rsidP="0055313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на виписку рахунка для здійснення оплати витрат </w:t>
      </w:r>
    </w:p>
    <w:p w:rsidR="00553139" w:rsidRDefault="00553139" w:rsidP="0055313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на копіювання або друк </w:t>
      </w:r>
      <w:r>
        <w:rPr>
          <w:rFonts w:ascii="Times New Roman" w:hAnsi="Times New Roman"/>
          <w:sz w:val="28"/>
          <w:szCs w:val="28"/>
          <w:lang w:eastAsia="ru-RU"/>
        </w:rPr>
        <w:t>коп</w:t>
      </w:r>
      <w:proofErr w:type="spellStart"/>
      <w:r>
        <w:rPr>
          <w:rFonts w:ascii="Times New Roman" w:hAnsi="Times New Roman"/>
          <w:sz w:val="28"/>
          <w:szCs w:val="28"/>
          <w:lang w:val="uk-UA" w:eastAsia="ru-RU"/>
        </w:rPr>
        <w:t>ій</w:t>
      </w:r>
      <w:proofErr w:type="spellEnd"/>
      <w:r>
        <w:rPr>
          <w:rFonts w:ascii="Times New Roman" w:hAnsi="Times New Roman"/>
          <w:sz w:val="28"/>
          <w:szCs w:val="28"/>
          <w:lang w:val="uk-UA" w:eastAsia="ru-RU"/>
        </w:rPr>
        <w:t xml:space="preserve"> документів, що надаються за запитом на </w:t>
      </w:r>
    </w:p>
    <w:p w:rsidR="00553139" w:rsidRDefault="00553139" w:rsidP="0055313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публічну інформацію</w:t>
      </w:r>
    </w:p>
    <w:p w:rsidR="00553139" w:rsidRDefault="00553139" w:rsidP="0055313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від «___» _____________ 20___ р.</w:t>
      </w:r>
    </w:p>
    <w:p w:rsidR="00553139" w:rsidRDefault="00553139" w:rsidP="00553139">
      <w:pPr>
        <w:spacing w:after="0" w:line="240" w:lineRule="auto"/>
        <w:jc w:val="center"/>
        <w:rPr>
          <w:rFonts w:ascii="Times New Roman" w:hAnsi="Times New Roman"/>
          <w:sz w:val="28"/>
          <w:szCs w:val="28"/>
          <w:lang w:val="uk-UA" w:eastAsia="ru-RU"/>
        </w:rPr>
      </w:pPr>
    </w:p>
    <w:tbl>
      <w:tblPr>
        <w:tblW w:w="0" w:type="auto"/>
        <w:tblLook w:val="00A0" w:firstRow="1" w:lastRow="0" w:firstColumn="1" w:lastColumn="0" w:noHBand="0" w:noVBand="0"/>
      </w:tblPr>
      <w:tblGrid>
        <w:gridCol w:w="9639"/>
      </w:tblGrid>
      <w:tr w:rsidR="00553139" w:rsidTr="00553139">
        <w:tc>
          <w:tcPr>
            <w:tcW w:w="9854" w:type="dxa"/>
            <w:tcBorders>
              <w:top w:val="nil"/>
              <w:left w:val="nil"/>
              <w:bottom w:val="single" w:sz="4" w:space="0" w:color="auto"/>
              <w:right w:val="nil"/>
            </w:tcBorders>
          </w:tcPr>
          <w:p w:rsidR="00553139" w:rsidRDefault="00553139">
            <w:pPr>
              <w:spacing w:after="0" w:line="240" w:lineRule="auto"/>
              <w:jc w:val="center"/>
              <w:rPr>
                <w:rFonts w:ascii="Times New Roman" w:hAnsi="Times New Roman"/>
                <w:sz w:val="28"/>
                <w:szCs w:val="28"/>
                <w:lang w:val="uk-UA" w:eastAsia="ru-RU"/>
              </w:rPr>
            </w:pPr>
          </w:p>
        </w:tc>
      </w:tr>
      <w:tr w:rsidR="00553139" w:rsidTr="00553139">
        <w:tc>
          <w:tcPr>
            <w:tcW w:w="9854" w:type="dxa"/>
            <w:tcBorders>
              <w:top w:val="single" w:sz="4" w:space="0" w:color="auto"/>
              <w:left w:val="nil"/>
              <w:bottom w:val="nil"/>
              <w:right w:val="nil"/>
            </w:tcBorders>
            <w:hideMark/>
          </w:tcPr>
          <w:p w:rsidR="00553139" w:rsidRDefault="0055313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(назва документа)</w:t>
            </w:r>
          </w:p>
        </w:tc>
      </w:tr>
      <w:tr w:rsidR="00553139" w:rsidTr="00553139">
        <w:tc>
          <w:tcPr>
            <w:tcW w:w="9854" w:type="dxa"/>
            <w:tcBorders>
              <w:top w:val="nil"/>
              <w:left w:val="nil"/>
              <w:bottom w:val="single" w:sz="4" w:space="0" w:color="auto"/>
              <w:right w:val="nil"/>
            </w:tcBorders>
          </w:tcPr>
          <w:p w:rsidR="00553139" w:rsidRDefault="00553139">
            <w:pPr>
              <w:spacing w:after="0" w:line="240" w:lineRule="auto"/>
              <w:jc w:val="center"/>
              <w:rPr>
                <w:rFonts w:ascii="Times New Roman" w:hAnsi="Times New Roman"/>
                <w:sz w:val="28"/>
                <w:szCs w:val="28"/>
                <w:lang w:val="uk-UA" w:eastAsia="ru-RU"/>
              </w:rPr>
            </w:pPr>
          </w:p>
        </w:tc>
      </w:tr>
      <w:tr w:rsidR="00553139" w:rsidTr="00553139">
        <w:tc>
          <w:tcPr>
            <w:tcW w:w="9854" w:type="dxa"/>
            <w:tcBorders>
              <w:top w:val="single" w:sz="4" w:space="0" w:color="auto"/>
              <w:left w:val="nil"/>
              <w:bottom w:val="nil"/>
              <w:right w:val="nil"/>
            </w:tcBorders>
            <w:hideMark/>
          </w:tcPr>
          <w:p w:rsidR="00553139" w:rsidRDefault="0055313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(найменування та індекс структурного підрозділу - розпорядника запитуваної інформації)</w:t>
            </w:r>
          </w:p>
        </w:tc>
      </w:tr>
      <w:tr w:rsidR="00553139" w:rsidTr="00553139">
        <w:tc>
          <w:tcPr>
            <w:tcW w:w="9854" w:type="dxa"/>
            <w:tcBorders>
              <w:top w:val="nil"/>
              <w:left w:val="nil"/>
              <w:bottom w:val="single" w:sz="4" w:space="0" w:color="auto"/>
              <w:right w:val="nil"/>
            </w:tcBorders>
          </w:tcPr>
          <w:p w:rsidR="00553139" w:rsidRDefault="00553139">
            <w:pPr>
              <w:spacing w:after="0" w:line="240" w:lineRule="auto"/>
              <w:jc w:val="center"/>
              <w:rPr>
                <w:rFonts w:ascii="Times New Roman" w:hAnsi="Times New Roman"/>
                <w:sz w:val="28"/>
                <w:szCs w:val="28"/>
                <w:lang w:val="uk-UA" w:eastAsia="ru-RU"/>
              </w:rPr>
            </w:pPr>
          </w:p>
        </w:tc>
      </w:tr>
      <w:tr w:rsidR="00553139" w:rsidTr="00553139">
        <w:tc>
          <w:tcPr>
            <w:tcW w:w="9854" w:type="dxa"/>
            <w:tcBorders>
              <w:top w:val="single" w:sz="4" w:space="0" w:color="auto"/>
              <w:left w:val="nil"/>
              <w:bottom w:val="nil"/>
              <w:right w:val="nil"/>
            </w:tcBorders>
            <w:hideMark/>
          </w:tcPr>
          <w:p w:rsidR="00553139" w:rsidRDefault="0055313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 юридичної особи,</w:t>
            </w:r>
          </w:p>
          <w:p w:rsidR="00553139" w:rsidRDefault="0055313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 xml:space="preserve"> адреса запитувача)</w:t>
            </w:r>
          </w:p>
        </w:tc>
      </w:tr>
    </w:tbl>
    <w:p w:rsidR="00553139" w:rsidRDefault="00553139" w:rsidP="00553139">
      <w:pPr>
        <w:spacing w:after="0" w:line="240" w:lineRule="auto"/>
        <w:jc w:val="center"/>
        <w:rPr>
          <w:rFonts w:ascii="Times New Roman" w:hAnsi="Times New Roman"/>
          <w:sz w:val="28"/>
          <w:szCs w:val="28"/>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3"/>
        <w:gridCol w:w="1417"/>
      </w:tblGrid>
      <w:tr w:rsidR="00553139" w:rsidTr="00553139">
        <w:tc>
          <w:tcPr>
            <w:tcW w:w="8330" w:type="dxa"/>
            <w:tcBorders>
              <w:top w:val="single" w:sz="4" w:space="0" w:color="auto"/>
              <w:left w:val="single" w:sz="4" w:space="0" w:color="auto"/>
              <w:bottom w:val="single" w:sz="4" w:space="0" w:color="auto"/>
              <w:right w:val="single" w:sz="4" w:space="0" w:color="auto"/>
            </w:tcBorders>
            <w:vAlign w:val="center"/>
            <w:hideMark/>
          </w:tcPr>
          <w:p w:rsidR="00553139" w:rsidRDefault="00553139">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Послуга, що надається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3139" w:rsidRDefault="0055313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Кількість сторінок</w:t>
            </w:r>
          </w:p>
        </w:tc>
      </w:tr>
      <w:tr w:rsidR="00553139" w:rsidTr="00553139">
        <w:tc>
          <w:tcPr>
            <w:tcW w:w="8330"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Копіювання або друк копій документів формату А4 та меншого розміру (</w:t>
            </w:r>
            <w:r>
              <w:rPr>
                <w:rFonts w:ascii="Times New Roman" w:hAnsi="Times New Roman"/>
                <w:bCs/>
                <w:sz w:val="28"/>
                <w:szCs w:val="28"/>
                <w:lang w:eastAsia="ru-RU"/>
              </w:rPr>
              <w:t>в</w:t>
            </w:r>
            <w:r>
              <w:rPr>
                <w:rFonts w:ascii="Times New Roman" w:hAnsi="Times New Roman"/>
                <w:bCs/>
                <w:sz w:val="28"/>
                <w:szCs w:val="28"/>
                <w:lang w:val="uk-UA" w:eastAsia="ru-RU"/>
              </w:rPr>
              <w:t xml:space="preserve"> тому числі двосторонній друк)</w:t>
            </w:r>
          </w:p>
        </w:tc>
        <w:tc>
          <w:tcPr>
            <w:tcW w:w="1417"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8"/>
                <w:szCs w:val="28"/>
                <w:lang w:val="uk-UA" w:eastAsia="ru-RU"/>
              </w:rPr>
            </w:pPr>
          </w:p>
        </w:tc>
      </w:tr>
      <w:tr w:rsidR="00553139" w:rsidTr="00553139">
        <w:tc>
          <w:tcPr>
            <w:tcW w:w="8330"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Копіювання або друк копій документів формату А3 та більшого розміру (</w:t>
            </w:r>
            <w:r>
              <w:rPr>
                <w:rFonts w:ascii="Times New Roman" w:hAnsi="Times New Roman"/>
                <w:bCs/>
                <w:sz w:val="28"/>
                <w:szCs w:val="28"/>
                <w:lang w:eastAsia="ru-RU"/>
              </w:rPr>
              <w:t>в</w:t>
            </w:r>
            <w:r>
              <w:rPr>
                <w:rFonts w:ascii="Times New Roman" w:hAnsi="Times New Roman"/>
                <w:bCs/>
                <w:sz w:val="28"/>
                <w:szCs w:val="28"/>
                <w:lang w:val="uk-UA" w:eastAsia="ru-RU"/>
              </w:rPr>
              <w:t xml:space="preserve"> тому числі двосторонній друк)</w:t>
            </w:r>
          </w:p>
        </w:tc>
        <w:tc>
          <w:tcPr>
            <w:tcW w:w="1417"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8"/>
                <w:szCs w:val="28"/>
                <w:lang w:val="uk-UA" w:eastAsia="ru-RU"/>
              </w:rPr>
            </w:pPr>
          </w:p>
        </w:tc>
      </w:tr>
      <w:tr w:rsidR="00553139" w:rsidTr="00553139">
        <w:tc>
          <w:tcPr>
            <w:tcW w:w="8330"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417"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8"/>
                <w:szCs w:val="28"/>
                <w:lang w:val="uk-UA" w:eastAsia="ru-RU"/>
              </w:rPr>
            </w:pPr>
          </w:p>
        </w:tc>
      </w:tr>
      <w:tr w:rsidR="00553139" w:rsidTr="00553139">
        <w:tc>
          <w:tcPr>
            <w:tcW w:w="8330"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Виготовлення цифрових копій документів шляхом сканування</w:t>
            </w:r>
          </w:p>
        </w:tc>
        <w:tc>
          <w:tcPr>
            <w:tcW w:w="1417" w:type="dxa"/>
            <w:tcBorders>
              <w:top w:val="single" w:sz="4" w:space="0" w:color="auto"/>
              <w:left w:val="single" w:sz="4" w:space="0" w:color="auto"/>
              <w:bottom w:val="single" w:sz="4" w:space="0" w:color="auto"/>
              <w:right w:val="single" w:sz="4" w:space="0" w:color="auto"/>
            </w:tcBorders>
          </w:tcPr>
          <w:p w:rsidR="00553139" w:rsidRDefault="00553139">
            <w:pPr>
              <w:spacing w:after="0" w:line="240" w:lineRule="auto"/>
              <w:rPr>
                <w:rFonts w:ascii="Times New Roman" w:hAnsi="Times New Roman"/>
                <w:sz w:val="28"/>
                <w:szCs w:val="28"/>
                <w:lang w:val="uk-UA" w:eastAsia="ru-RU"/>
              </w:rPr>
            </w:pPr>
          </w:p>
        </w:tc>
      </w:tr>
      <w:tr w:rsidR="00553139" w:rsidTr="00553139">
        <w:tc>
          <w:tcPr>
            <w:tcW w:w="9747" w:type="dxa"/>
            <w:gridSpan w:val="2"/>
            <w:tcBorders>
              <w:top w:val="single" w:sz="4" w:space="0" w:color="auto"/>
              <w:left w:val="nil"/>
              <w:bottom w:val="nil"/>
              <w:right w:val="nil"/>
            </w:tcBorders>
            <w:hideMark/>
          </w:tcPr>
          <w:p w:rsidR="00553139" w:rsidRDefault="0055313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Примітка. За відсутності даних у графі «Кількість сторінок» ставиться прочерк.</w:t>
            </w:r>
          </w:p>
        </w:tc>
      </w:tr>
    </w:tbl>
    <w:p w:rsidR="00553139" w:rsidRDefault="00553139" w:rsidP="00553139">
      <w:pPr>
        <w:spacing w:after="0" w:line="240" w:lineRule="auto"/>
        <w:rPr>
          <w:rFonts w:ascii="Times New Roman" w:hAnsi="Times New Roman"/>
          <w:sz w:val="28"/>
          <w:szCs w:val="28"/>
          <w:lang w:val="uk-UA" w:eastAsia="ru-RU"/>
        </w:rPr>
      </w:pPr>
    </w:p>
    <w:p w:rsidR="00553139" w:rsidRDefault="00553139" w:rsidP="00553139">
      <w:pPr>
        <w:spacing w:after="0" w:line="240" w:lineRule="auto"/>
        <w:rPr>
          <w:rFonts w:ascii="Times New Roman" w:hAnsi="Times New Roman"/>
          <w:sz w:val="28"/>
          <w:szCs w:val="28"/>
          <w:lang w:val="uk-UA" w:eastAsia="ru-RU"/>
        </w:rPr>
      </w:pPr>
    </w:p>
    <w:tbl>
      <w:tblPr>
        <w:tblW w:w="9750" w:type="dxa"/>
        <w:tblLayout w:type="fixed"/>
        <w:tblLook w:val="00A0" w:firstRow="1" w:lastRow="0" w:firstColumn="1" w:lastColumn="0" w:noHBand="0" w:noVBand="0"/>
      </w:tblPr>
      <w:tblGrid>
        <w:gridCol w:w="1952"/>
        <w:gridCol w:w="4254"/>
        <w:gridCol w:w="1507"/>
        <w:gridCol w:w="2037"/>
      </w:tblGrid>
      <w:tr w:rsidR="00553139" w:rsidTr="00553139">
        <w:tc>
          <w:tcPr>
            <w:tcW w:w="1952" w:type="dxa"/>
            <w:hideMark/>
          </w:tcPr>
          <w:p w:rsidR="00553139" w:rsidRDefault="0055313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Виконавець</w:t>
            </w:r>
          </w:p>
        </w:tc>
        <w:tc>
          <w:tcPr>
            <w:tcW w:w="4254" w:type="dxa"/>
            <w:hideMark/>
          </w:tcPr>
          <w:p w:rsidR="00553139" w:rsidRDefault="00553139">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_________________________________</w:t>
            </w:r>
          </w:p>
        </w:tc>
        <w:tc>
          <w:tcPr>
            <w:tcW w:w="1507" w:type="dxa"/>
            <w:hideMark/>
          </w:tcPr>
          <w:p w:rsidR="00553139" w:rsidRDefault="00553139">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__________</w:t>
            </w:r>
          </w:p>
        </w:tc>
        <w:tc>
          <w:tcPr>
            <w:tcW w:w="2037" w:type="dxa"/>
            <w:hideMark/>
          </w:tcPr>
          <w:p w:rsidR="00553139" w:rsidRDefault="00553139">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_______________</w:t>
            </w:r>
          </w:p>
        </w:tc>
      </w:tr>
      <w:tr w:rsidR="00553139" w:rsidTr="00553139">
        <w:tc>
          <w:tcPr>
            <w:tcW w:w="1952" w:type="dxa"/>
          </w:tcPr>
          <w:p w:rsidR="00553139" w:rsidRDefault="00553139">
            <w:pPr>
              <w:spacing w:after="0" w:line="240" w:lineRule="auto"/>
              <w:rPr>
                <w:rFonts w:ascii="Times New Roman" w:hAnsi="Times New Roman"/>
                <w:sz w:val="28"/>
                <w:szCs w:val="28"/>
                <w:lang w:val="uk-UA" w:eastAsia="ru-RU"/>
              </w:rPr>
            </w:pPr>
          </w:p>
        </w:tc>
        <w:tc>
          <w:tcPr>
            <w:tcW w:w="4254" w:type="dxa"/>
            <w:hideMark/>
          </w:tcPr>
          <w:p w:rsidR="00553139" w:rsidRDefault="0055313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(посада)</w:t>
            </w:r>
          </w:p>
        </w:tc>
        <w:tc>
          <w:tcPr>
            <w:tcW w:w="1507" w:type="dxa"/>
            <w:hideMark/>
          </w:tcPr>
          <w:p w:rsidR="00553139" w:rsidRDefault="0055313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(підпис)</w:t>
            </w:r>
          </w:p>
        </w:tc>
        <w:tc>
          <w:tcPr>
            <w:tcW w:w="2037" w:type="dxa"/>
            <w:hideMark/>
          </w:tcPr>
          <w:p w:rsidR="00553139" w:rsidRDefault="0055313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(прізвище, ім’я, по батькові)</w:t>
            </w:r>
          </w:p>
        </w:tc>
      </w:tr>
    </w:tbl>
    <w:p w:rsidR="00553139" w:rsidRDefault="00553139" w:rsidP="00553139">
      <w:pPr>
        <w:spacing w:after="0" w:line="240" w:lineRule="auto"/>
        <w:rPr>
          <w:rFonts w:ascii="Times New Roman" w:hAnsi="Times New Roman"/>
          <w:sz w:val="28"/>
          <w:szCs w:val="28"/>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893B54" w:rsidRDefault="00893B54" w:rsidP="00553139">
      <w:pPr>
        <w:spacing w:after="0" w:line="240" w:lineRule="auto"/>
        <w:ind w:left="4956" w:firstLine="708"/>
        <w:rPr>
          <w:rFonts w:ascii="Times New Roman" w:eastAsia="Times New Roman" w:hAnsi="Times New Roman"/>
          <w:sz w:val="24"/>
          <w:szCs w:val="24"/>
          <w:lang w:val="uk-UA" w:eastAsia="ru-RU"/>
        </w:rPr>
      </w:pPr>
    </w:p>
    <w:p w:rsidR="00893B54" w:rsidRDefault="00893B54"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3</w:t>
      </w:r>
    </w:p>
    <w:p w:rsidR="00553139" w:rsidRDefault="00553139" w:rsidP="00553139">
      <w:pPr>
        <w:spacing w:after="0" w:line="240" w:lineRule="auto"/>
        <w:ind w:left="566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553139" w:rsidRDefault="00553139" w:rsidP="00553139">
      <w:pPr>
        <w:spacing w:after="0" w:line="240" w:lineRule="auto"/>
        <w:ind w:left="566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(пункт 7 розділу VІ)</w:t>
      </w:r>
    </w:p>
    <w:p w:rsidR="00553139" w:rsidRDefault="00553139" w:rsidP="00553139">
      <w:pPr>
        <w:spacing w:after="0" w:line="240" w:lineRule="auto"/>
        <w:rPr>
          <w:rFonts w:ascii="Times New Roman" w:eastAsia="Times New Roman" w:hAnsi="Times New Roman"/>
          <w:sz w:val="24"/>
          <w:szCs w:val="24"/>
          <w:lang w:val="uk-UA" w:eastAsia="ru-RU"/>
        </w:rPr>
      </w:pPr>
    </w:p>
    <w:p w:rsidR="00553139" w:rsidRDefault="00553139" w:rsidP="00553139">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Розмір</w:t>
      </w:r>
    </w:p>
    <w:p w:rsidR="00553139" w:rsidRDefault="00553139" w:rsidP="00553139">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витрат на копіювання або друк копій документів, що надаються за запитом на публічну інформацію</w:t>
      </w:r>
    </w:p>
    <w:p w:rsidR="00553139" w:rsidRDefault="00553139" w:rsidP="00553139">
      <w:pPr>
        <w:spacing w:after="0" w:line="240" w:lineRule="auto"/>
        <w:jc w:val="center"/>
        <w:rPr>
          <w:rFonts w:ascii="Times New Roman" w:eastAsia="Times New Roman" w:hAnsi="Times New Roman"/>
          <w:sz w:val="28"/>
          <w:szCs w:val="28"/>
          <w:lang w:val="uk-UA" w:eastAsia="ru-RU"/>
        </w:rPr>
      </w:pPr>
    </w:p>
    <w:p w:rsidR="00553139" w:rsidRDefault="00553139" w:rsidP="00553139">
      <w:pPr>
        <w:spacing w:after="0" w:line="240" w:lineRule="auto"/>
        <w:jc w:val="center"/>
        <w:rPr>
          <w:rFonts w:ascii="Times New Roman" w:eastAsia="Times New Roman" w:hAnsi="Times New Roman"/>
          <w:bCs/>
          <w:sz w:val="20"/>
          <w:szCs w:val="20"/>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5"/>
      </w:tblGrid>
      <w:tr w:rsidR="00553139" w:rsidTr="00553139">
        <w:trPr>
          <w:trHeight w:val="318"/>
        </w:trPr>
        <w:tc>
          <w:tcPr>
            <w:tcW w:w="5353" w:type="dxa"/>
            <w:tcBorders>
              <w:top w:val="single" w:sz="4" w:space="0" w:color="auto"/>
              <w:left w:val="single" w:sz="4" w:space="0" w:color="auto"/>
              <w:bottom w:val="single" w:sz="4" w:space="0" w:color="auto"/>
              <w:right w:val="single" w:sz="4" w:space="0" w:color="auto"/>
            </w:tcBorders>
            <w:vAlign w:val="center"/>
            <w:hideMark/>
          </w:tcPr>
          <w:p w:rsidR="00553139" w:rsidRDefault="00553139">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Послуга, що надається</w:t>
            </w:r>
          </w:p>
        </w:tc>
        <w:tc>
          <w:tcPr>
            <w:tcW w:w="4115" w:type="dxa"/>
            <w:tcBorders>
              <w:top w:val="single" w:sz="4" w:space="0" w:color="auto"/>
              <w:left w:val="single" w:sz="4" w:space="0" w:color="auto"/>
              <w:bottom w:val="single" w:sz="4" w:space="0" w:color="auto"/>
              <w:right w:val="single" w:sz="4" w:space="0" w:color="auto"/>
            </w:tcBorders>
            <w:vAlign w:val="center"/>
            <w:hideMark/>
          </w:tcPr>
          <w:p w:rsidR="00553139" w:rsidRDefault="00553139">
            <w:pPr>
              <w:spacing w:after="0"/>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Розмір витрат </w:t>
            </w:r>
          </w:p>
        </w:tc>
      </w:tr>
      <w:tr w:rsidR="00553139" w:rsidTr="00553139">
        <w:trPr>
          <w:trHeight w:val="968"/>
        </w:trPr>
        <w:tc>
          <w:tcPr>
            <w:tcW w:w="5353"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jc w:val="both"/>
              <w:rPr>
                <w:rFonts w:ascii="Times New Roman" w:eastAsia="Times New Roman" w:hAnsi="Times New Roman"/>
                <w:bCs/>
                <w:sz w:val="28"/>
                <w:szCs w:val="28"/>
                <w:highlight w:val="cyan"/>
                <w:lang w:val="uk-UA"/>
              </w:rPr>
            </w:pPr>
            <w:r>
              <w:rPr>
                <w:rFonts w:ascii="Times New Roman" w:eastAsia="Times New Roman" w:hAnsi="Times New Roman"/>
                <w:bCs/>
                <w:sz w:val="28"/>
                <w:szCs w:val="28"/>
                <w:lang w:val="uk-UA" w:eastAsia="ru-RU"/>
              </w:rPr>
              <w:t>Копіювання або друк копій документів формату А4 та меншого розміру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553139" w:rsidRDefault="00553139">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0,</w:t>
            </w:r>
            <w:r>
              <w:rPr>
                <w:rFonts w:ascii="Times New Roman" w:eastAsia="Times New Roman" w:hAnsi="Times New Roman"/>
                <w:sz w:val="28"/>
                <w:szCs w:val="28"/>
              </w:rPr>
              <w:t>199</w:t>
            </w:r>
            <w:r>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553139" w:rsidTr="00553139">
        <w:trPr>
          <w:trHeight w:val="968"/>
        </w:trPr>
        <w:tc>
          <w:tcPr>
            <w:tcW w:w="5353"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jc w:val="both"/>
              <w:rPr>
                <w:rFonts w:ascii="Times New Roman" w:eastAsia="Times New Roman" w:hAnsi="Times New Roman"/>
                <w:bCs/>
                <w:sz w:val="28"/>
                <w:szCs w:val="28"/>
                <w:highlight w:val="cyan"/>
                <w:lang w:val="uk-UA"/>
              </w:rPr>
            </w:pPr>
            <w:r>
              <w:rPr>
                <w:rFonts w:ascii="Times New Roman" w:eastAsia="Times New Roman" w:hAnsi="Times New Roman"/>
                <w:bCs/>
                <w:sz w:val="28"/>
                <w:szCs w:val="28"/>
                <w:lang w:val="uk-UA" w:eastAsia="ru-RU"/>
              </w:rPr>
              <w:t>Копіювання або друк копій документів формату А3 та більшого розміру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553139" w:rsidRDefault="00553139">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0,</w:t>
            </w:r>
            <w:r>
              <w:rPr>
                <w:rFonts w:ascii="Times New Roman" w:eastAsia="Times New Roman" w:hAnsi="Times New Roman"/>
                <w:sz w:val="28"/>
                <w:szCs w:val="28"/>
              </w:rPr>
              <w:t>299</w:t>
            </w:r>
            <w:r>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553139" w:rsidTr="00553139">
        <w:trPr>
          <w:trHeight w:val="1979"/>
        </w:trPr>
        <w:tc>
          <w:tcPr>
            <w:tcW w:w="5353"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jc w:val="both"/>
              <w:rPr>
                <w:rFonts w:ascii="Times New Roman" w:eastAsia="Times New Roman" w:hAnsi="Times New Roman"/>
                <w:bCs/>
                <w:sz w:val="28"/>
                <w:szCs w:val="28"/>
                <w:highlight w:val="cyan"/>
                <w:lang w:val="uk-UA"/>
              </w:rPr>
            </w:pPr>
            <w:r>
              <w:rPr>
                <w:rFonts w:ascii="Times New Roman" w:eastAsia="Times New Roman" w:hAnsi="Times New Roman"/>
                <w:bCs/>
                <w:sz w:val="28"/>
                <w:szCs w:val="28"/>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553139" w:rsidRDefault="00553139">
            <w:pPr>
              <w:spacing w:after="0"/>
              <w:rPr>
                <w:rFonts w:ascii="Times New Roman" w:eastAsia="Times New Roman" w:hAnsi="Times New Roman"/>
                <w:sz w:val="28"/>
                <w:szCs w:val="28"/>
                <w:lang w:val="uk-UA"/>
              </w:rPr>
            </w:pPr>
            <w:r>
              <w:rPr>
                <w:rFonts w:ascii="Times New Roman" w:eastAsia="Times New Roman" w:hAnsi="Times New Roman"/>
                <w:sz w:val="28"/>
                <w:szCs w:val="28"/>
                <w:lang w:val="uk-UA"/>
              </w:rPr>
              <w:t>0,</w:t>
            </w:r>
            <w:r>
              <w:rPr>
                <w:rFonts w:ascii="Times New Roman" w:eastAsia="Times New Roman" w:hAnsi="Times New Roman"/>
                <w:sz w:val="28"/>
                <w:szCs w:val="28"/>
              </w:rPr>
              <w:t>399</w:t>
            </w:r>
            <w:r>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553139" w:rsidTr="00553139">
        <w:trPr>
          <w:trHeight w:val="1289"/>
        </w:trPr>
        <w:tc>
          <w:tcPr>
            <w:tcW w:w="5353" w:type="dxa"/>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jc w:val="both"/>
              <w:rPr>
                <w:rFonts w:ascii="Times New Roman" w:eastAsia="Times New Roman" w:hAnsi="Times New Roman"/>
                <w:bCs/>
                <w:sz w:val="28"/>
                <w:szCs w:val="28"/>
                <w:highlight w:val="cyan"/>
                <w:lang w:val="uk-UA"/>
              </w:rPr>
            </w:pPr>
            <w:r>
              <w:rPr>
                <w:rFonts w:ascii="Times New Roman" w:eastAsia="Times New Roman" w:hAnsi="Times New Roman"/>
                <w:bCs/>
                <w:sz w:val="28"/>
                <w:szCs w:val="28"/>
                <w:lang w:val="uk-UA" w:eastAsia="ru-RU"/>
              </w:rPr>
              <w:t>Виготовлення цифрових копій документів шляхом сканування</w:t>
            </w:r>
          </w:p>
        </w:tc>
        <w:tc>
          <w:tcPr>
            <w:tcW w:w="4115" w:type="dxa"/>
            <w:tcBorders>
              <w:top w:val="single" w:sz="4" w:space="0" w:color="auto"/>
              <w:left w:val="single" w:sz="4" w:space="0" w:color="auto"/>
              <w:bottom w:val="single" w:sz="4" w:space="0" w:color="auto"/>
              <w:right w:val="single" w:sz="4" w:space="0" w:color="auto"/>
            </w:tcBorders>
            <w:hideMark/>
          </w:tcPr>
          <w:p w:rsidR="00553139" w:rsidRDefault="00553139">
            <w:pPr>
              <w:spacing w:after="0"/>
              <w:rPr>
                <w:rFonts w:ascii="Times New Roman" w:eastAsia="Times New Roman" w:hAnsi="Times New Roman"/>
                <w:sz w:val="28"/>
                <w:szCs w:val="28"/>
                <w:lang w:val="uk-UA" w:eastAsia="ru-RU"/>
              </w:rPr>
            </w:pPr>
            <w:r>
              <w:rPr>
                <w:rFonts w:ascii="Times New Roman" w:eastAsia="Times New Roman" w:hAnsi="Times New Roman"/>
                <w:sz w:val="28"/>
                <w:szCs w:val="28"/>
                <w:lang w:val="uk-UA"/>
              </w:rPr>
              <w:t>0,</w:t>
            </w:r>
            <w:r>
              <w:rPr>
                <w:rFonts w:ascii="Times New Roman" w:eastAsia="Times New Roman" w:hAnsi="Times New Roman"/>
                <w:sz w:val="28"/>
                <w:szCs w:val="28"/>
              </w:rPr>
              <w:t>099</w:t>
            </w:r>
            <w:r>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553139" w:rsidTr="00553139">
        <w:trPr>
          <w:trHeight w:val="469"/>
        </w:trPr>
        <w:tc>
          <w:tcPr>
            <w:tcW w:w="9468" w:type="dxa"/>
            <w:gridSpan w:val="2"/>
            <w:tcBorders>
              <w:top w:val="single" w:sz="4" w:space="0" w:color="auto"/>
              <w:left w:val="nil"/>
              <w:bottom w:val="nil"/>
              <w:right w:val="nil"/>
            </w:tcBorders>
            <w:hideMark/>
          </w:tcPr>
          <w:p w:rsidR="00553139" w:rsidRDefault="00553139">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Примітка. Розмір витрат за виготовлення однієї сторінки встановлюється з урахуванням розміру прожиткового мінімуму для працездатних осіб на дату копіювання</w:t>
            </w:r>
            <w:r>
              <w:rPr>
                <w:rFonts w:ascii="Times New Roman" w:eastAsia="Times New Roman" w:hAnsi="Times New Roman"/>
                <w:sz w:val="24"/>
                <w:szCs w:val="24"/>
              </w:rPr>
              <w:t>,</w:t>
            </w:r>
            <w:r>
              <w:rPr>
                <w:rFonts w:ascii="Times New Roman" w:eastAsia="Times New Roman" w:hAnsi="Times New Roman"/>
                <w:sz w:val="24"/>
                <w:szCs w:val="24"/>
                <w:lang w:val="uk-UA"/>
              </w:rPr>
              <w:t xml:space="preserve"> або друку копій документів.</w:t>
            </w:r>
          </w:p>
        </w:tc>
      </w:tr>
    </w:tbl>
    <w:p w:rsidR="00553139" w:rsidRDefault="00553139" w:rsidP="00553139">
      <w:pPr>
        <w:spacing w:after="0" w:line="240" w:lineRule="auto"/>
        <w:rPr>
          <w:rFonts w:ascii="Times New Roman" w:eastAsia="Times New Roman" w:hAnsi="Times New Roman"/>
          <w:sz w:val="20"/>
          <w:szCs w:val="20"/>
          <w:lang w:val="uk-UA" w:eastAsia="ru-RU"/>
        </w:rPr>
      </w:pPr>
    </w:p>
    <w:p w:rsidR="00553139" w:rsidRDefault="00553139" w:rsidP="00553139">
      <w:pPr>
        <w:spacing w:after="0" w:line="240" w:lineRule="auto"/>
        <w:rPr>
          <w:rFonts w:ascii="Times New Roman" w:eastAsia="Times New Roman" w:hAnsi="Times New Roman"/>
          <w:sz w:val="16"/>
          <w:szCs w:val="16"/>
          <w:lang w:val="uk-UA" w:eastAsia="ru-RU"/>
        </w:rPr>
      </w:pPr>
    </w:p>
    <w:p w:rsidR="00553139" w:rsidRDefault="00553139" w:rsidP="00553139">
      <w:pPr>
        <w:spacing w:after="0" w:line="240" w:lineRule="auto"/>
        <w:rPr>
          <w:rFonts w:ascii="Times New Roman" w:eastAsia="Times New Roman" w:hAnsi="Times New Roman"/>
          <w:sz w:val="24"/>
          <w:szCs w:val="24"/>
          <w:lang w:val="uk-UA" w:eastAsia="ru-RU"/>
        </w:rPr>
      </w:pPr>
    </w:p>
    <w:p w:rsidR="00553139" w:rsidRDefault="00553139" w:rsidP="00553139">
      <w:pPr>
        <w:shd w:val="clear" w:color="auto" w:fill="FFFFFF"/>
        <w:tabs>
          <w:tab w:val="left" w:leader="underscore" w:pos="9442"/>
        </w:tabs>
        <w:spacing w:after="0" w:line="240" w:lineRule="auto"/>
        <w:rPr>
          <w:rFonts w:ascii="Times New Roman" w:hAnsi="Times New Roman"/>
          <w:sz w:val="24"/>
          <w:szCs w:val="24"/>
          <w:lang w:val="uk-UA" w:eastAsia="ru-RU"/>
        </w:rPr>
      </w:pPr>
    </w:p>
    <w:p w:rsidR="00553139" w:rsidRDefault="00553139" w:rsidP="00553139">
      <w:pPr>
        <w:shd w:val="clear" w:color="auto" w:fill="FFFFFF"/>
        <w:tabs>
          <w:tab w:val="left" w:leader="underscore" w:pos="9442"/>
        </w:tabs>
        <w:spacing w:after="0" w:line="240" w:lineRule="auto"/>
        <w:rPr>
          <w:rFonts w:ascii="Times New Roman" w:hAnsi="Times New Roman"/>
          <w:sz w:val="24"/>
          <w:szCs w:val="24"/>
          <w:lang w:val="uk-UA" w:eastAsia="ru-RU"/>
        </w:rPr>
      </w:pPr>
    </w:p>
    <w:p w:rsidR="00553139" w:rsidRDefault="00553139" w:rsidP="00553139">
      <w:pPr>
        <w:shd w:val="clear" w:color="auto" w:fill="FFFFFF"/>
        <w:tabs>
          <w:tab w:val="left" w:leader="underscore" w:pos="9442"/>
        </w:tabs>
        <w:spacing w:after="0" w:line="240" w:lineRule="auto"/>
        <w:rPr>
          <w:rFonts w:ascii="Times New Roman" w:hAnsi="Times New Roman"/>
          <w:sz w:val="24"/>
          <w:szCs w:val="24"/>
          <w:lang w:val="uk-UA" w:eastAsia="ru-RU"/>
        </w:rPr>
      </w:pPr>
    </w:p>
    <w:p w:rsidR="00553139" w:rsidRDefault="00553139" w:rsidP="00553139">
      <w:pPr>
        <w:rPr>
          <w:lang w:val="uk-UA"/>
        </w:rPr>
      </w:pPr>
    </w:p>
    <w:p w:rsidR="00893B54" w:rsidRDefault="00893B54" w:rsidP="00553139">
      <w:pPr>
        <w:rPr>
          <w:lang w:val="uk-UA"/>
        </w:rPr>
      </w:pPr>
    </w:p>
    <w:p w:rsidR="00893B54" w:rsidRDefault="00893B54" w:rsidP="00553139">
      <w:pPr>
        <w:rPr>
          <w:lang w:val="uk-UA"/>
        </w:rPr>
      </w:pPr>
    </w:p>
    <w:p w:rsidR="00553139" w:rsidRDefault="00553139" w:rsidP="00553139">
      <w:pPr>
        <w:rPr>
          <w:lang w:val="uk-UA"/>
        </w:rPr>
      </w:pPr>
    </w:p>
    <w:p w:rsidR="00553139" w:rsidRDefault="00553139" w:rsidP="00553139">
      <w:pPr>
        <w:spacing w:after="0" w:line="240" w:lineRule="auto"/>
        <w:ind w:left="4956" w:firstLine="708"/>
        <w:rPr>
          <w:rFonts w:ascii="Times New Roman" w:eastAsia="Times New Roman" w:hAnsi="Times New Roman"/>
          <w:sz w:val="24"/>
          <w:szCs w:val="24"/>
          <w:lang w:val="uk-UA" w:eastAsia="ru-RU"/>
        </w:rPr>
      </w:pPr>
      <w:bookmarkStart w:id="14" w:name="_GoBack"/>
      <w:bookmarkEnd w:id="14"/>
      <w:r>
        <w:rPr>
          <w:rFonts w:ascii="Times New Roman" w:eastAsia="Times New Roman" w:hAnsi="Times New Roman"/>
          <w:sz w:val="24"/>
          <w:szCs w:val="24"/>
          <w:lang w:val="uk-UA" w:eastAsia="ru-RU"/>
        </w:rPr>
        <w:lastRenderedPageBreak/>
        <w:t>Додаток 4</w:t>
      </w:r>
    </w:p>
    <w:p w:rsidR="00553139" w:rsidRDefault="00553139" w:rsidP="00553139">
      <w:pPr>
        <w:spacing w:after="0" w:line="240" w:lineRule="auto"/>
        <w:ind w:left="566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553139" w:rsidRDefault="00553139" w:rsidP="00553139">
      <w:pPr>
        <w:spacing w:after="0" w:line="240" w:lineRule="auto"/>
        <w:ind w:left="566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(пункт 7 розділу </w:t>
      </w:r>
      <w:r>
        <w:rPr>
          <w:rFonts w:ascii="Times New Roman" w:eastAsia="Times New Roman" w:hAnsi="Times New Roman"/>
          <w:sz w:val="24"/>
          <w:szCs w:val="24"/>
          <w:lang w:val="en-US" w:eastAsia="ru-RU"/>
        </w:rPr>
        <w:t>V</w:t>
      </w:r>
      <w:r>
        <w:rPr>
          <w:rFonts w:ascii="Times New Roman" w:eastAsia="Times New Roman" w:hAnsi="Times New Roman"/>
          <w:sz w:val="24"/>
          <w:szCs w:val="24"/>
          <w:lang w:val="uk-UA" w:eastAsia="ru-RU"/>
        </w:rPr>
        <w:t>І)</w:t>
      </w:r>
    </w:p>
    <w:tbl>
      <w:tblPr>
        <w:tblW w:w="9606" w:type="dxa"/>
        <w:tblLook w:val="01E0" w:firstRow="1" w:lastRow="1" w:firstColumn="1" w:lastColumn="1" w:noHBand="0" w:noVBand="0"/>
      </w:tblPr>
      <w:tblGrid>
        <w:gridCol w:w="3085"/>
        <w:gridCol w:w="6521"/>
      </w:tblGrid>
      <w:tr w:rsidR="00553139" w:rsidTr="00553139">
        <w:trPr>
          <w:trHeight w:val="80"/>
        </w:trPr>
        <w:tc>
          <w:tcPr>
            <w:tcW w:w="3085" w:type="dxa"/>
            <w:hideMark/>
          </w:tcPr>
          <w:p w:rsidR="00553139" w:rsidRDefault="00553139">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Отримувач:</w:t>
            </w:r>
          </w:p>
        </w:tc>
        <w:tc>
          <w:tcPr>
            <w:tcW w:w="6521" w:type="dxa"/>
            <w:tcBorders>
              <w:top w:val="nil"/>
              <w:left w:val="nil"/>
              <w:bottom w:val="single" w:sz="4" w:space="0" w:color="auto"/>
              <w:right w:val="nil"/>
            </w:tcBorders>
          </w:tcPr>
          <w:p w:rsidR="00553139" w:rsidRDefault="00553139">
            <w:pPr>
              <w:spacing w:after="0" w:line="240" w:lineRule="auto"/>
              <w:rPr>
                <w:rFonts w:ascii="Times New Roman" w:eastAsia="Times New Roman" w:hAnsi="Times New Roman"/>
                <w:sz w:val="24"/>
                <w:szCs w:val="24"/>
                <w:lang w:val="uk-UA"/>
              </w:rPr>
            </w:pPr>
          </w:p>
        </w:tc>
      </w:tr>
      <w:tr w:rsidR="00553139" w:rsidTr="00553139">
        <w:tc>
          <w:tcPr>
            <w:tcW w:w="3085" w:type="dxa"/>
          </w:tcPr>
          <w:p w:rsidR="00553139" w:rsidRDefault="00553139">
            <w:pPr>
              <w:spacing w:after="0" w:line="240" w:lineRule="auto"/>
              <w:rPr>
                <w:rFonts w:ascii="Times New Roman" w:eastAsia="Times New Roman" w:hAnsi="Times New Roman"/>
                <w:sz w:val="24"/>
                <w:szCs w:val="24"/>
                <w:lang w:val="uk-UA"/>
              </w:rPr>
            </w:pPr>
          </w:p>
        </w:tc>
        <w:tc>
          <w:tcPr>
            <w:tcW w:w="6521" w:type="dxa"/>
            <w:tcBorders>
              <w:top w:val="single" w:sz="4" w:space="0" w:color="auto"/>
              <w:left w:val="nil"/>
              <w:bottom w:val="nil"/>
              <w:right w:val="nil"/>
            </w:tcBorders>
            <w:hideMark/>
          </w:tcPr>
          <w:p w:rsidR="00553139" w:rsidRDefault="00553139">
            <w:pPr>
              <w:spacing w:after="0" w:line="240" w:lineRule="auto"/>
              <w:jc w:val="center"/>
              <w:rPr>
                <w:rFonts w:ascii="Times New Roman" w:eastAsia="Times New Roman" w:hAnsi="Times New Roman"/>
                <w:sz w:val="20"/>
                <w:szCs w:val="20"/>
                <w:vertAlign w:val="superscript"/>
                <w:lang w:val="uk-UA"/>
              </w:rPr>
            </w:pPr>
            <w:r>
              <w:rPr>
                <w:rFonts w:ascii="Times New Roman" w:eastAsia="Times New Roman" w:hAnsi="Times New Roman"/>
                <w:sz w:val="20"/>
                <w:szCs w:val="20"/>
                <w:lang w:val="uk-UA"/>
              </w:rPr>
              <w:t>(найменування органу прокуратури України)</w:t>
            </w:r>
          </w:p>
        </w:tc>
      </w:tr>
      <w:tr w:rsidR="00553139" w:rsidTr="00553139">
        <w:tc>
          <w:tcPr>
            <w:tcW w:w="3085" w:type="dxa"/>
            <w:hideMark/>
          </w:tcPr>
          <w:p w:rsidR="00553139" w:rsidRDefault="00553139">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Код згідно з ЄДРПОУ:</w:t>
            </w:r>
          </w:p>
        </w:tc>
        <w:tc>
          <w:tcPr>
            <w:tcW w:w="6521" w:type="dxa"/>
            <w:tcBorders>
              <w:top w:val="nil"/>
              <w:left w:val="nil"/>
              <w:bottom w:val="single" w:sz="4" w:space="0" w:color="auto"/>
              <w:right w:val="nil"/>
            </w:tcBorders>
          </w:tcPr>
          <w:p w:rsidR="00553139" w:rsidRDefault="00553139">
            <w:pPr>
              <w:spacing w:after="0" w:line="240" w:lineRule="auto"/>
              <w:rPr>
                <w:rFonts w:ascii="Times New Roman" w:eastAsia="Times New Roman" w:hAnsi="Times New Roman"/>
                <w:sz w:val="24"/>
                <w:szCs w:val="24"/>
                <w:lang w:val="uk-UA"/>
              </w:rPr>
            </w:pPr>
          </w:p>
        </w:tc>
      </w:tr>
      <w:tr w:rsidR="00553139" w:rsidTr="00553139">
        <w:tc>
          <w:tcPr>
            <w:tcW w:w="3085" w:type="dxa"/>
            <w:hideMark/>
          </w:tcPr>
          <w:p w:rsidR="00553139" w:rsidRDefault="00553139">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Реєстраційний рахунок:</w:t>
            </w:r>
          </w:p>
        </w:tc>
        <w:tc>
          <w:tcPr>
            <w:tcW w:w="6521" w:type="dxa"/>
            <w:tcBorders>
              <w:top w:val="single" w:sz="4" w:space="0" w:color="auto"/>
              <w:left w:val="nil"/>
              <w:bottom w:val="single" w:sz="4" w:space="0" w:color="auto"/>
              <w:right w:val="nil"/>
            </w:tcBorders>
          </w:tcPr>
          <w:p w:rsidR="00553139" w:rsidRDefault="00553139">
            <w:pPr>
              <w:spacing w:after="0" w:line="240" w:lineRule="auto"/>
              <w:rPr>
                <w:rFonts w:ascii="Times New Roman" w:eastAsia="Times New Roman" w:hAnsi="Times New Roman"/>
                <w:sz w:val="24"/>
                <w:szCs w:val="24"/>
                <w:lang w:val="uk-UA"/>
              </w:rPr>
            </w:pPr>
          </w:p>
        </w:tc>
      </w:tr>
      <w:tr w:rsidR="00553139" w:rsidTr="00553139">
        <w:tc>
          <w:tcPr>
            <w:tcW w:w="3085" w:type="dxa"/>
            <w:hideMark/>
          </w:tcPr>
          <w:p w:rsidR="00553139" w:rsidRDefault="00553139">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Банк отримувача:</w:t>
            </w:r>
          </w:p>
        </w:tc>
        <w:tc>
          <w:tcPr>
            <w:tcW w:w="6521" w:type="dxa"/>
            <w:tcBorders>
              <w:top w:val="single" w:sz="4" w:space="0" w:color="auto"/>
              <w:left w:val="nil"/>
              <w:bottom w:val="single" w:sz="4" w:space="0" w:color="auto"/>
              <w:right w:val="nil"/>
            </w:tcBorders>
          </w:tcPr>
          <w:p w:rsidR="00553139" w:rsidRDefault="00553139">
            <w:pPr>
              <w:spacing w:after="0" w:line="240" w:lineRule="auto"/>
              <w:rPr>
                <w:rFonts w:ascii="Times New Roman" w:eastAsia="Times New Roman" w:hAnsi="Times New Roman"/>
                <w:sz w:val="24"/>
                <w:szCs w:val="24"/>
                <w:lang w:val="uk-UA"/>
              </w:rPr>
            </w:pPr>
          </w:p>
        </w:tc>
      </w:tr>
      <w:tr w:rsidR="00553139" w:rsidTr="00553139">
        <w:tc>
          <w:tcPr>
            <w:tcW w:w="3085" w:type="dxa"/>
            <w:hideMark/>
          </w:tcPr>
          <w:p w:rsidR="00553139" w:rsidRDefault="00553139">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МФО банку:</w:t>
            </w:r>
          </w:p>
        </w:tc>
        <w:tc>
          <w:tcPr>
            <w:tcW w:w="6521" w:type="dxa"/>
            <w:tcBorders>
              <w:top w:val="single" w:sz="4" w:space="0" w:color="auto"/>
              <w:left w:val="nil"/>
              <w:bottom w:val="single" w:sz="4" w:space="0" w:color="auto"/>
              <w:right w:val="nil"/>
            </w:tcBorders>
          </w:tcPr>
          <w:p w:rsidR="00553139" w:rsidRDefault="00553139">
            <w:pPr>
              <w:spacing w:after="0" w:line="240" w:lineRule="auto"/>
              <w:rPr>
                <w:rFonts w:ascii="Times New Roman" w:eastAsia="Times New Roman" w:hAnsi="Times New Roman"/>
                <w:sz w:val="24"/>
                <w:szCs w:val="24"/>
                <w:lang w:val="uk-UA"/>
              </w:rPr>
            </w:pPr>
          </w:p>
        </w:tc>
      </w:tr>
      <w:tr w:rsidR="00553139" w:rsidTr="00553139">
        <w:tc>
          <w:tcPr>
            <w:tcW w:w="3085" w:type="dxa"/>
            <w:hideMark/>
          </w:tcPr>
          <w:p w:rsidR="00553139" w:rsidRDefault="00553139">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Платник:</w:t>
            </w:r>
          </w:p>
        </w:tc>
        <w:tc>
          <w:tcPr>
            <w:tcW w:w="6521" w:type="dxa"/>
            <w:tcBorders>
              <w:top w:val="single" w:sz="4" w:space="0" w:color="auto"/>
              <w:left w:val="nil"/>
              <w:bottom w:val="single" w:sz="4" w:space="0" w:color="auto"/>
              <w:right w:val="nil"/>
            </w:tcBorders>
          </w:tcPr>
          <w:p w:rsidR="00553139" w:rsidRDefault="00553139">
            <w:pPr>
              <w:spacing w:after="0" w:line="240" w:lineRule="auto"/>
              <w:rPr>
                <w:rFonts w:ascii="Times New Roman" w:eastAsia="Times New Roman" w:hAnsi="Times New Roman"/>
                <w:sz w:val="24"/>
                <w:szCs w:val="24"/>
                <w:lang w:val="uk-UA"/>
              </w:rPr>
            </w:pPr>
          </w:p>
        </w:tc>
      </w:tr>
      <w:tr w:rsidR="00553139" w:rsidTr="00553139">
        <w:tc>
          <w:tcPr>
            <w:tcW w:w="3085" w:type="dxa"/>
          </w:tcPr>
          <w:p w:rsidR="00553139" w:rsidRDefault="00553139">
            <w:pPr>
              <w:spacing w:after="0" w:line="240" w:lineRule="auto"/>
              <w:rPr>
                <w:rFonts w:ascii="Times New Roman" w:eastAsia="Times New Roman" w:hAnsi="Times New Roman"/>
                <w:sz w:val="24"/>
                <w:szCs w:val="24"/>
                <w:lang w:val="uk-UA"/>
              </w:rPr>
            </w:pPr>
          </w:p>
        </w:tc>
        <w:tc>
          <w:tcPr>
            <w:tcW w:w="6521" w:type="dxa"/>
            <w:tcBorders>
              <w:top w:val="single" w:sz="4" w:space="0" w:color="auto"/>
              <w:left w:val="nil"/>
              <w:bottom w:val="nil"/>
              <w:right w:val="nil"/>
            </w:tcBorders>
            <w:hideMark/>
          </w:tcPr>
          <w:p w:rsidR="00553139" w:rsidRDefault="0055313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w:t>
            </w:r>
          </w:p>
          <w:p w:rsidR="00553139" w:rsidRDefault="00553139">
            <w:pPr>
              <w:spacing w:after="0" w:line="240" w:lineRule="auto"/>
              <w:jc w:val="center"/>
              <w:rPr>
                <w:rFonts w:ascii="Times New Roman" w:eastAsia="Times New Roman" w:hAnsi="Times New Roman"/>
                <w:sz w:val="18"/>
                <w:szCs w:val="18"/>
                <w:lang w:val="uk-UA"/>
              </w:rPr>
            </w:pPr>
            <w:r>
              <w:rPr>
                <w:rFonts w:ascii="Times New Roman" w:eastAsia="Times New Roman" w:hAnsi="Times New Roman"/>
                <w:sz w:val="20"/>
                <w:szCs w:val="20"/>
                <w:lang w:val="uk-UA" w:eastAsia="ru-RU"/>
              </w:rPr>
              <w:t xml:space="preserve"> юридичної особи, </w:t>
            </w:r>
            <w:r>
              <w:rPr>
                <w:rFonts w:ascii="Times New Roman" w:eastAsia="Times New Roman" w:hAnsi="Times New Roman"/>
                <w:sz w:val="20"/>
                <w:szCs w:val="20"/>
                <w:lang w:val="uk-UA"/>
              </w:rPr>
              <w:t xml:space="preserve">поштова </w:t>
            </w:r>
            <w:r>
              <w:rPr>
                <w:rFonts w:ascii="Times New Roman" w:eastAsia="Times New Roman" w:hAnsi="Times New Roman"/>
                <w:sz w:val="20"/>
                <w:szCs w:val="20"/>
                <w:lang w:val="uk-UA" w:eastAsia="ru-RU"/>
              </w:rPr>
              <w:t>адреса запитувача)</w:t>
            </w:r>
            <w:r>
              <w:rPr>
                <w:rFonts w:ascii="Times New Roman" w:eastAsia="Times New Roman" w:hAnsi="Times New Roman"/>
                <w:sz w:val="20"/>
                <w:szCs w:val="20"/>
                <w:lang w:val="uk-UA"/>
              </w:rPr>
              <w:t xml:space="preserve"> </w:t>
            </w:r>
          </w:p>
        </w:tc>
      </w:tr>
    </w:tbl>
    <w:p w:rsidR="00553139" w:rsidRDefault="00553139" w:rsidP="00553139">
      <w:pPr>
        <w:spacing w:after="0" w:line="240" w:lineRule="auto"/>
        <w:rPr>
          <w:rFonts w:ascii="Times New Roman" w:eastAsia="Times New Roman" w:hAnsi="Times New Roman"/>
          <w:sz w:val="16"/>
          <w:szCs w:val="16"/>
          <w:lang w:val="uk-UA" w:eastAsia="ru-RU"/>
        </w:rPr>
      </w:pPr>
    </w:p>
    <w:p w:rsidR="00553139" w:rsidRDefault="00553139" w:rsidP="0055313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Рахунок</w:t>
      </w:r>
    </w:p>
    <w:p w:rsidR="00553139" w:rsidRDefault="00553139" w:rsidP="0055313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відшкодування витрат на копіювання або друк копій документів, </w:t>
      </w:r>
    </w:p>
    <w:p w:rsidR="00553139" w:rsidRDefault="00553139" w:rsidP="0055313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що надаються за запитом на публічну інформацію</w:t>
      </w:r>
    </w:p>
    <w:p w:rsidR="00553139" w:rsidRDefault="00553139" w:rsidP="0055313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 від «___» ____________ 20___ р.</w:t>
      </w:r>
    </w:p>
    <w:p w:rsidR="00553139" w:rsidRDefault="00553139" w:rsidP="00553139">
      <w:pPr>
        <w:spacing w:after="0" w:line="240" w:lineRule="auto"/>
        <w:rPr>
          <w:rFonts w:ascii="Times New Roman" w:eastAsia="Times New Roman" w:hAnsi="Times New Roman"/>
          <w:sz w:val="24"/>
          <w:szCs w:val="24"/>
          <w:lang w:val="uk-UA" w:eastAsia="ru-RU"/>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63"/>
        <w:gridCol w:w="1177"/>
        <w:gridCol w:w="1942"/>
        <w:gridCol w:w="1409"/>
      </w:tblGrid>
      <w:tr w:rsidR="00553139" w:rsidTr="00553139">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553139" w:rsidRDefault="00553139">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Послуга, що надається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553139" w:rsidRDefault="00553139">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Кількість сторінок</w:t>
            </w:r>
          </w:p>
        </w:tc>
        <w:tc>
          <w:tcPr>
            <w:tcW w:w="1942" w:type="dxa"/>
            <w:tcBorders>
              <w:top w:val="single" w:sz="4" w:space="0" w:color="auto"/>
              <w:left w:val="single" w:sz="4" w:space="0" w:color="auto"/>
              <w:bottom w:val="single" w:sz="4" w:space="0" w:color="auto"/>
              <w:right w:val="single" w:sz="4" w:space="0" w:color="auto"/>
            </w:tcBorders>
            <w:vAlign w:val="center"/>
            <w:hideMark/>
          </w:tcPr>
          <w:p w:rsidR="00553139" w:rsidRDefault="00553139">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Вартість за </w:t>
            </w:r>
          </w:p>
          <w:p w:rsidR="00553139" w:rsidRDefault="00553139">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1 сторінку (грн)</w:t>
            </w:r>
          </w:p>
          <w:p w:rsidR="00553139" w:rsidRDefault="00553139">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(без ПДВ)</w:t>
            </w:r>
          </w:p>
        </w:tc>
        <w:tc>
          <w:tcPr>
            <w:tcW w:w="1409" w:type="dxa"/>
            <w:tcBorders>
              <w:top w:val="single" w:sz="4" w:space="0" w:color="auto"/>
              <w:left w:val="single" w:sz="4" w:space="0" w:color="auto"/>
              <w:bottom w:val="single" w:sz="4" w:space="0" w:color="auto"/>
              <w:right w:val="single" w:sz="4" w:space="0" w:color="auto"/>
            </w:tcBorders>
            <w:vAlign w:val="center"/>
            <w:hideMark/>
          </w:tcPr>
          <w:p w:rsidR="00553139" w:rsidRDefault="00553139">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Усього (грн)</w:t>
            </w:r>
          </w:p>
          <w:p w:rsidR="00553139" w:rsidRDefault="00553139">
            <w:pPr>
              <w:spacing w:after="0"/>
              <w:jc w:val="center"/>
              <w:rPr>
                <w:rFonts w:ascii="Times New Roman" w:eastAsia="Times New Roman" w:hAnsi="Times New Roman"/>
                <w:sz w:val="24"/>
                <w:szCs w:val="24"/>
                <w:lang w:val="uk-UA"/>
              </w:rPr>
            </w:pPr>
            <w:r>
              <w:rPr>
                <w:rFonts w:ascii="Times New Roman" w:eastAsia="Times New Roman" w:hAnsi="Times New Roman"/>
                <w:sz w:val="24"/>
                <w:szCs w:val="24"/>
                <w:lang w:val="uk-UA"/>
              </w:rPr>
              <w:t>(без ПДВ)</w:t>
            </w:r>
          </w:p>
        </w:tc>
      </w:tr>
      <w:tr w:rsidR="00553139" w:rsidTr="00553139">
        <w:tc>
          <w:tcPr>
            <w:tcW w:w="5211" w:type="dxa"/>
            <w:gridSpan w:val="2"/>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line="240" w:lineRule="auto"/>
              <w:jc w:val="both"/>
              <w:rPr>
                <w:rFonts w:ascii="Times New Roman" w:eastAsia="Times New Roman" w:hAnsi="Times New Roman"/>
                <w:bCs/>
                <w:highlight w:val="cyan"/>
                <w:lang w:val="uk-UA"/>
              </w:rPr>
            </w:pPr>
            <w:r>
              <w:rPr>
                <w:rFonts w:ascii="Times New Roman" w:eastAsia="Times New Roman" w:hAnsi="Times New Roman"/>
                <w:bCs/>
                <w:lang w:val="uk-UA" w:eastAsia="ru-RU"/>
              </w:rPr>
              <w:t>Копіювання або друк копій документів формату А4 та меншого розміру</w:t>
            </w:r>
            <w:r>
              <w:rPr>
                <w:rFonts w:ascii="Times New Roman" w:eastAsia="Times New Roman" w:hAnsi="Times New Roman"/>
                <w:bCs/>
                <w:lang w:eastAsia="ru-RU"/>
              </w:rPr>
              <w:t xml:space="preserve"> </w:t>
            </w:r>
            <w:r>
              <w:rPr>
                <w:rFonts w:ascii="Times New Roman" w:eastAsia="Times New Roman" w:hAnsi="Times New Roman"/>
                <w:bCs/>
                <w:lang w:val="uk-UA" w:eastAsia="ru-RU"/>
              </w:rPr>
              <w:t>(в</w:t>
            </w:r>
            <w:r>
              <w:rPr>
                <w:rFonts w:ascii="Times New Roman" w:eastAsia="Times New Roman" w:hAnsi="Times New Roman"/>
                <w:bCs/>
                <w:lang w:eastAsia="ru-RU"/>
              </w:rPr>
              <w:t xml:space="preserve"> </w:t>
            </w:r>
            <w:r>
              <w:rPr>
                <w:rFonts w:ascii="Times New Roman" w:eastAsia="Times New Roman" w:hAnsi="Times New Roman"/>
                <w:bCs/>
                <w:lang w:val="uk-UA" w:eastAsia="ru-RU"/>
              </w:rPr>
              <w:t>тому числі двосторонній друк)</w:t>
            </w:r>
          </w:p>
        </w:tc>
        <w:tc>
          <w:tcPr>
            <w:tcW w:w="1177"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c>
          <w:tcPr>
            <w:tcW w:w="1942"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c>
          <w:tcPr>
            <w:tcW w:w="1409"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r>
      <w:tr w:rsidR="00553139" w:rsidTr="00553139">
        <w:tc>
          <w:tcPr>
            <w:tcW w:w="5211" w:type="dxa"/>
            <w:gridSpan w:val="2"/>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line="240" w:lineRule="auto"/>
              <w:jc w:val="both"/>
              <w:rPr>
                <w:rFonts w:ascii="Times New Roman" w:eastAsia="Times New Roman" w:hAnsi="Times New Roman"/>
                <w:bCs/>
                <w:highlight w:val="cyan"/>
                <w:lang w:val="uk-UA"/>
              </w:rPr>
            </w:pPr>
            <w:r>
              <w:rPr>
                <w:rFonts w:ascii="Times New Roman" w:eastAsia="Times New Roman" w:hAnsi="Times New Roman"/>
                <w:bCs/>
                <w:lang w:val="uk-UA" w:eastAsia="ru-RU"/>
              </w:rPr>
              <w:t>Копіювання або друк копій документів формату А3 та більшого розміру (в тому числі двосторонній друк)</w:t>
            </w:r>
          </w:p>
        </w:tc>
        <w:tc>
          <w:tcPr>
            <w:tcW w:w="1177"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c>
          <w:tcPr>
            <w:tcW w:w="1942" w:type="dxa"/>
            <w:tcBorders>
              <w:top w:val="single" w:sz="4" w:space="0" w:color="auto"/>
              <w:left w:val="single" w:sz="4" w:space="0" w:color="auto"/>
              <w:bottom w:val="single" w:sz="4" w:space="0" w:color="auto"/>
              <w:right w:val="single" w:sz="4" w:space="0" w:color="auto"/>
            </w:tcBorders>
            <w:hideMark/>
          </w:tcPr>
          <w:p w:rsidR="00553139" w:rsidRDefault="00553139">
            <w:pPr>
              <w:spacing w:after="0"/>
              <w:rPr>
                <w:rFonts w:ascii="Times New Roman" w:eastAsia="Times New Roman" w:hAnsi="Times New Roman"/>
                <w:lang w:val="uk-UA"/>
              </w:rPr>
            </w:pPr>
            <w:r>
              <w:rPr>
                <w:rFonts w:ascii="Times New Roman" w:eastAsia="Times New Roman" w:hAnsi="Times New Roman"/>
                <w:lang w:val="uk-UA"/>
              </w:rPr>
              <w:t xml:space="preserve"> </w:t>
            </w:r>
          </w:p>
        </w:tc>
        <w:tc>
          <w:tcPr>
            <w:tcW w:w="1409"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r>
      <w:tr w:rsidR="00553139" w:rsidTr="00553139">
        <w:tc>
          <w:tcPr>
            <w:tcW w:w="5211" w:type="dxa"/>
            <w:gridSpan w:val="2"/>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line="240" w:lineRule="auto"/>
              <w:jc w:val="both"/>
              <w:rPr>
                <w:rFonts w:ascii="Times New Roman" w:eastAsia="Times New Roman" w:hAnsi="Times New Roman"/>
                <w:bCs/>
                <w:highlight w:val="cyan"/>
                <w:lang w:val="uk-UA"/>
              </w:rPr>
            </w:pPr>
            <w:r>
              <w:rPr>
                <w:rFonts w:ascii="Times New Roman" w:eastAsia="Times New Roman" w:hAnsi="Times New Roman"/>
                <w:bCs/>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177"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c>
          <w:tcPr>
            <w:tcW w:w="1942"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c>
          <w:tcPr>
            <w:tcW w:w="1409"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r>
      <w:tr w:rsidR="00553139" w:rsidTr="00553139">
        <w:tc>
          <w:tcPr>
            <w:tcW w:w="5211" w:type="dxa"/>
            <w:gridSpan w:val="2"/>
            <w:tcBorders>
              <w:top w:val="single" w:sz="4" w:space="0" w:color="auto"/>
              <w:left w:val="single" w:sz="4" w:space="0" w:color="auto"/>
              <w:bottom w:val="single" w:sz="4" w:space="0" w:color="auto"/>
              <w:right w:val="single" w:sz="4" w:space="0" w:color="auto"/>
            </w:tcBorders>
            <w:hideMark/>
          </w:tcPr>
          <w:p w:rsidR="00553139" w:rsidRDefault="00553139">
            <w:pPr>
              <w:tabs>
                <w:tab w:val="left" w:pos="1080"/>
              </w:tabs>
              <w:spacing w:after="0" w:line="240" w:lineRule="auto"/>
              <w:jc w:val="both"/>
              <w:rPr>
                <w:rFonts w:ascii="Times New Roman" w:eastAsia="Times New Roman" w:hAnsi="Times New Roman"/>
                <w:bCs/>
                <w:highlight w:val="cyan"/>
                <w:lang w:val="uk-UA"/>
              </w:rPr>
            </w:pPr>
            <w:r>
              <w:rPr>
                <w:rFonts w:ascii="Times New Roman" w:eastAsia="Times New Roman" w:hAnsi="Times New Roman"/>
                <w:bCs/>
                <w:lang w:val="uk-UA" w:eastAsia="ru-RU"/>
              </w:rPr>
              <w:t>Виготовлення цифрових копій документів шляхом сканування</w:t>
            </w:r>
          </w:p>
        </w:tc>
        <w:tc>
          <w:tcPr>
            <w:tcW w:w="1177"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c>
          <w:tcPr>
            <w:tcW w:w="1942"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c>
          <w:tcPr>
            <w:tcW w:w="1409"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r>
      <w:tr w:rsidR="00553139" w:rsidTr="00553139">
        <w:tc>
          <w:tcPr>
            <w:tcW w:w="5211" w:type="dxa"/>
            <w:gridSpan w:val="2"/>
            <w:tcBorders>
              <w:top w:val="single" w:sz="4" w:space="0" w:color="auto"/>
              <w:left w:val="single" w:sz="4" w:space="0" w:color="auto"/>
              <w:bottom w:val="single" w:sz="4" w:space="0" w:color="auto"/>
              <w:right w:val="single" w:sz="4" w:space="0" w:color="auto"/>
            </w:tcBorders>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Разом:</w:t>
            </w:r>
          </w:p>
        </w:tc>
        <w:tc>
          <w:tcPr>
            <w:tcW w:w="1177" w:type="dxa"/>
            <w:tcBorders>
              <w:top w:val="single" w:sz="4" w:space="0" w:color="auto"/>
              <w:left w:val="single" w:sz="4" w:space="0" w:color="auto"/>
              <w:bottom w:val="single" w:sz="4" w:space="0" w:color="auto"/>
              <w:right w:val="single" w:sz="4" w:space="0" w:color="auto"/>
            </w:tcBorders>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Х</w:t>
            </w:r>
          </w:p>
        </w:tc>
        <w:tc>
          <w:tcPr>
            <w:tcW w:w="1942" w:type="dxa"/>
            <w:tcBorders>
              <w:top w:val="single" w:sz="4" w:space="0" w:color="auto"/>
              <w:left w:val="single" w:sz="4" w:space="0" w:color="auto"/>
              <w:bottom w:val="single" w:sz="4" w:space="0" w:color="auto"/>
              <w:right w:val="single" w:sz="4" w:space="0" w:color="auto"/>
            </w:tcBorders>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Х</w:t>
            </w:r>
          </w:p>
        </w:tc>
        <w:tc>
          <w:tcPr>
            <w:tcW w:w="1409" w:type="dxa"/>
            <w:tcBorders>
              <w:top w:val="single" w:sz="4" w:space="0" w:color="auto"/>
              <w:left w:val="single" w:sz="4" w:space="0" w:color="auto"/>
              <w:bottom w:val="single" w:sz="4" w:space="0" w:color="auto"/>
              <w:right w:val="single" w:sz="4" w:space="0" w:color="auto"/>
            </w:tcBorders>
          </w:tcPr>
          <w:p w:rsidR="00553139" w:rsidRDefault="00553139">
            <w:pPr>
              <w:spacing w:after="0"/>
              <w:rPr>
                <w:rFonts w:ascii="Times New Roman" w:eastAsia="Times New Roman" w:hAnsi="Times New Roman"/>
                <w:lang w:val="uk-UA"/>
              </w:rPr>
            </w:pPr>
          </w:p>
        </w:tc>
      </w:tr>
      <w:tr w:rsidR="00553139" w:rsidTr="00553139">
        <w:tc>
          <w:tcPr>
            <w:tcW w:w="2448" w:type="dxa"/>
            <w:tcBorders>
              <w:top w:val="single" w:sz="4" w:space="0" w:color="auto"/>
              <w:left w:val="nil"/>
              <w:bottom w:val="nil"/>
              <w:right w:val="nil"/>
            </w:tcBorders>
          </w:tcPr>
          <w:p w:rsidR="00553139" w:rsidRDefault="00553139">
            <w:pPr>
              <w:spacing w:after="0"/>
              <w:rPr>
                <w:rFonts w:ascii="Times New Roman" w:eastAsia="Times New Roman" w:hAnsi="Times New Roman"/>
                <w:sz w:val="10"/>
                <w:lang w:val="uk-UA"/>
              </w:rPr>
            </w:pPr>
          </w:p>
          <w:p w:rsidR="00553139" w:rsidRDefault="00553139">
            <w:pPr>
              <w:spacing w:after="0"/>
              <w:ind w:hanging="142"/>
              <w:rPr>
                <w:rFonts w:ascii="Times New Roman" w:eastAsia="Times New Roman" w:hAnsi="Times New Roman"/>
                <w:lang w:val="uk-UA"/>
              </w:rPr>
            </w:pPr>
            <w:r>
              <w:rPr>
                <w:rFonts w:ascii="Times New Roman" w:eastAsia="Times New Roman" w:hAnsi="Times New Roman"/>
                <w:lang w:val="uk-UA"/>
              </w:rPr>
              <w:t>Усього до сплати:</w:t>
            </w:r>
          </w:p>
        </w:tc>
        <w:tc>
          <w:tcPr>
            <w:tcW w:w="7291" w:type="dxa"/>
            <w:gridSpan w:val="4"/>
            <w:tcBorders>
              <w:top w:val="single" w:sz="4" w:space="0" w:color="auto"/>
              <w:left w:val="nil"/>
              <w:bottom w:val="single" w:sz="4" w:space="0" w:color="auto"/>
              <w:right w:val="nil"/>
            </w:tcBorders>
          </w:tcPr>
          <w:p w:rsidR="00553139" w:rsidRDefault="00553139">
            <w:pPr>
              <w:spacing w:after="0"/>
              <w:rPr>
                <w:rFonts w:ascii="Times New Roman" w:eastAsia="Times New Roman" w:hAnsi="Times New Roman"/>
                <w:lang w:val="uk-UA"/>
              </w:rPr>
            </w:pPr>
          </w:p>
        </w:tc>
      </w:tr>
      <w:tr w:rsidR="00553139" w:rsidTr="00553139">
        <w:tc>
          <w:tcPr>
            <w:tcW w:w="2448" w:type="dxa"/>
            <w:tcBorders>
              <w:top w:val="nil"/>
              <w:left w:val="nil"/>
              <w:bottom w:val="nil"/>
              <w:right w:val="nil"/>
            </w:tcBorders>
          </w:tcPr>
          <w:p w:rsidR="00553139" w:rsidRDefault="00553139">
            <w:pPr>
              <w:spacing w:after="0"/>
              <w:jc w:val="center"/>
              <w:rPr>
                <w:rFonts w:ascii="Times New Roman" w:eastAsia="Times New Roman" w:hAnsi="Times New Roman"/>
                <w:lang w:val="uk-UA"/>
              </w:rPr>
            </w:pPr>
          </w:p>
        </w:tc>
        <w:tc>
          <w:tcPr>
            <w:tcW w:w="7291" w:type="dxa"/>
            <w:gridSpan w:val="4"/>
            <w:tcBorders>
              <w:top w:val="single" w:sz="4" w:space="0" w:color="auto"/>
              <w:left w:val="nil"/>
              <w:bottom w:val="nil"/>
              <w:right w:val="nil"/>
            </w:tcBorders>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(сума словами)</w:t>
            </w:r>
          </w:p>
        </w:tc>
      </w:tr>
      <w:tr w:rsidR="00553139" w:rsidTr="00553139">
        <w:tc>
          <w:tcPr>
            <w:tcW w:w="9739" w:type="dxa"/>
            <w:gridSpan w:val="5"/>
            <w:tcBorders>
              <w:top w:val="nil"/>
              <w:left w:val="nil"/>
              <w:bottom w:val="single" w:sz="4" w:space="0" w:color="auto"/>
              <w:right w:val="nil"/>
            </w:tcBorders>
          </w:tcPr>
          <w:p w:rsidR="00553139" w:rsidRDefault="00553139">
            <w:pPr>
              <w:spacing w:after="0"/>
              <w:rPr>
                <w:rFonts w:ascii="Times New Roman" w:eastAsia="Times New Roman" w:hAnsi="Times New Roman"/>
                <w:lang w:val="uk-UA"/>
              </w:rPr>
            </w:pPr>
          </w:p>
        </w:tc>
      </w:tr>
    </w:tbl>
    <w:p w:rsidR="00553139" w:rsidRDefault="00553139" w:rsidP="00553139">
      <w:pPr>
        <w:spacing w:after="0" w:line="240" w:lineRule="auto"/>
        <w:rPr>
          <w:rFonts w:ascii="Times New Roman" w:eastAsia="Times New Roman" w:hAnsi="Times New Roman"/>
          <w:lang w:val="en-US" w:eastAsia="ru-RU"/>
        </w:rPr>
      </w:pPr>
    </w:p>
    <w:tbl>
      <w:tblPr>
        <w:tblW w:w="9933" w:type="dxa"/>
        <w:tblLook w:val="01E0" w:firstRow="1" w:lastRow="1" w:firstColumn="1" w:lastColumn="1" w:noHBand="0" w:noVBand="0"/>
      </w:tblPr>
      <w:tblGrid>
        <w:gridCol w:w="1535"/>
        <w:gridCol w:w="4273"/>
        <w:gridCol w:w="1817"/>
        <w:gridCol w:w="2308"/>
      </w:tblGrid>
      <w:tr w:rsidR="00553139" w:rsidTr="00553139">
        <w:trPr>
          <w:trHeight w:val="266"/>
        </w:trPr>
        <w:tc>
          <w:tcPr>
            <w:tcW w:w="1535" w:type="dxa"/>
          </w:tcPr>
          <w:p w:rsidR="00553139" w:rsidRDefault="00553139">
            <w:pPr>
              <w:spacing w:after="0"/>
              <w:ind w:hanging="142"/>
              <w:rPr>
                <w:rFonts w:ascii="Times New Roman" w:eastAsia="Times New Roman" w:hAnsi="Times New Roman"/>
                <w:lang w:val="en-US"/>
              </w:rPr>
            </w:pPr>
          </w:p>
        </w:tc>
        <w:tc>
          <w:tcPr>
            <w:tcW w:w="4273"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_________________________________</w:t>
            </w:r>
          </w:p>
        </w:tc>
        <w:tc>
          <w:tcPr>
            <w:tcW w:w="1817"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_____________</w:t>
            </w:r>
          </w:p>
        </w:tc>
        <w:tc>
          <w:tcPr>
            <w:tcW w:w="2308"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_________________</w:t>
            </w:r>
          </w:p>
        </w:tc>
      </w:tr>
      <w:tr w:rsidR="00553139" w:rsidTr="00553139">
        <w:trPr>
          <w:trHeight w:val="366"/>
        </w:trPr>
        <w:tc>
          <w:tcPr>
            <w:tcW w:w="1535" w:type="dxa"/>
          </w:tcPr>
          <w:p w:rsidR="00553139" w:rsidRDefault="00553139">
            <w:pPr>
              <w:spacing w:after="0"/>
              <w:jc w:val="center"/>
              <w:rPr>
                <w:rFonts w:ascii="Times New Roman" w:eastAsia="Times New Roman" w:hAnsi="Times New Roman"/>
                <w:sz w:val="18"/>
                <w:lang w:val="uk-UA"/>
              </w:rPr>
            </w:pPr>
          </w:p>
        </w:tc>
        <w:tc>
          <w:tcPr>
            <w:tcW w:w="4273"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(посада)</w:t>
            </w:r>
          </w:p>
        </w:tc>
        <w:tc>
          <w:tcPr>
            <w:tcW w:w="1817"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(підпис)</w:t>
            </w:r>
          </w:p>
        </w:tc>
        <w:tc>
          <w:tcPr>
            <w:tcW w:w="2308"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(прізвище, ім’я, по батькові)</w:t>
            </w:r>
          </w:p>
        </w:tc>
      </w:tr>
      <w:tr w:rsidR="00553139" w:rsidTr="00553139">
        <w:trPr>
          <w:trHeight w:val="266"/>
        </w:trPr>
        <w:tc>
          <w:tcPr>
            <w:tcW w:w="1535" w:type="dxa"/>
          </w:tcPr>
          <w:p w:rsidR="00553139" w:rsidRDefault="00553139">
            <w:pPr>
              <w:spacing w:after="0"/>
              <w:rPr>
                <w:rFonts w:ascii="Times New Roman" w:eastAsia="Times New Roman" w:hAnsi="Times New Roman"/>
                <w:lang w:val="uk-UA"/>
              </w:rPr>
            </w:pPr>
          </w:p>
        </w:tc>
        <w:tc>
          <w:tcPr>
            <w:tcW w:w="4273" w:type="dxa"/>
            <w:hideMark/>
          </w:tcPr>
          <w:p w:rsidR="00553139" w:rsidRDefault="00553139">
            <w:pPr>
              <w:spacing w:after="0"/>
              <w:rPr>
                <w:rFonts w:ascii="Times New Roman" w:eastAsia="Times New Roman" w:hAnsi="Times New Roman"/>
                <w:lang w:val="uk-UA"/>
              </w:rPr>
            </w:pPr>
            <w:r>
              <w:rPr>
                <w:rFonts w:ascii="Times New Roman" w:eastAsia="Times New Roman" w:hAnsi="Times New Roman"/>
                <w:lang w:val="uk-UA"/>
              </w:rPr>
              <w:t>М.П.</w:t>
            </w:r>
          </w:p>
        </w:tc>
        <w:tc>
          <w:tcPr>
            <w:tcW w:w="1817" w:type="dxa"/>
          </w:tcPr>
          <w:p w:rsidR="00553139" w:rsidRDefault="00553139">
            <w:pPr>
              <w:spacing w:after="0"/>
              <w:jc w:val="center"/>
              <w:rPr>
                <w:rFonts w:ascii="Times New Roman" w:eastAsia="Times New Roman" w:hAnsi="Times New Roman"/>
                <w:lang w:val="uk-UA"/>
              </w:rPr>
            </w:pPr>
          </w:p>
        </w:tc>
        <w:tc>
          <w:tcPr>
            <w:tcW w:w="2308" w:type="dxa"/>
          </w:tcPr>
          <w:p w:rsidR="00553139" w:rsidRDefault="00553139">
            <w:pPr>
              <w:spacing w:after="0"/>
              <w:jc w:val="center"/>
              <w:rPr>
                <w:rFonts w:ascii="Times New Roman" w:eastAsia="Times New Roman" w:hAnsi="Times New Roman"/>
                <w:lang w:val="uk-UA"/>
              </w:rPr>
            </w:pPr>
          </w:p>
        </w:tc>
      </w:tr>
      <w:tr w:rsidR="00553139" w:rsidTr="00553139">
        <w:trPr>
          <w:trHeight w:val="252"/>
        </w:trPr>
        <w:tc>
          <w:tcPr>
            <w:tcW w:w="1535" w:type="dxa"/>
            <w:hideMark/>
          </w:tcPr>
          <w:p w:rsidR="00553139" w:rsidRDefault="00553139">
            <w:pPr>
              <w:spacing w:after="0"/>
              <w:rPr>
                <w:rFonts w:ascii="Times New Roman" w:eastAsia="Times New Roman" w:hAnsi="Times New Roman"/>
                <w:lang w:val="uk-UA"/>
              </w:rPr>
            </w:pPr>
            <w:r>
              <w:rPr>
                <w:rFonts w:ascii="Times New Roman" w:eastAsia="Times New Roman" w:hAnsi="Times New Roman"/>
                <w:lang w:val="uk-UA"/>
              </w:rPr>
              <w:t xml:space="preserve"> Виконавець:</w:t>
            </w:r>
          </w:p>
        </w:tc>
        <w:tc>
          <w:tcPr>
            <w:tcW w:w="4273"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_________________________________</w:t>
            </w:r>
          </w:p>
        </w:tc>
        <w:tc>
          <w:tcPr>
            <w:tcW w:w="1817"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_____________</w:t>
            </w:r>
          </w:p>
        </w:tc>
        <w:tc>
          <w:tcPr>
            <w:tcW w:w="2308"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_________________</w:t>
            </w:r>
          </w:p>
        </w:tc>
      </w:tr>
      <w:tr w:rsidR="00553139" w:rsidTr="00553139">
        <w:trPr>
          <w:trHeight w:val="518"/>
        </w:trPr>
        <w:tc>
          <w:tcPr>
            <w:tcW w:w="1535" w:type="dxa"/>
          </w:tcPr>
          <w:p w:rsidR="00553139" w:rsidRDefault="00553139">
            <w:pPr>
              <w:spacing w:after="0"/>
              <w:rPr>
                <w:rFonts w:ascii="Times New Roman" w:eastAsia="Times New Roman" w:hAnsi="Times New Roman"/>
                <w:lang w:val="uk-UA"/>
              </w:rPr>
            </w:pPr>
          </w:p>
        </w:tc>
        <w:tc>
          <w:tcPr>
            <w:tcW w:w="4273"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(посада)</w:t>
            </w:r>
          </w:p>
        </w:tc>
        <w:tc>
          <w:tcPr>
            <w:tcW w:w="1817"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(підпис)</w:t>
            </w:r>
          </w:p>
        </w:tc>
        <w:tc>
          <w:tcPr>
            <w:tcW w:w="2308" w:type="dxa"/>
            <w:hideMark/>
          </w:tcPr>
          <w:p w:rsidR="00553139" w:rsidRDefault="00553139">
            <w:pPr>
              <w:spacing w:after="0"/>
              <w:jc w:val="center"/>
              <w:rPr>
                <w:rFonts w:ascii="Times New Roman" w:eastAsia="Times New Roman" w:hAnsi="Times New Roman"/>
                <w:lang w:val="uk-UA"/>
              </w:rPr>
            </w:pPr>
            <w:r>
              <w:rPr>
                <w:rFonts w:ascii="Times New Roman" w:eastAsia="Times New Roman" w:hAnsi="Times New Roman"/>
                <w:lang w:val="uk-UA"/>
              </w:rPr>
              <w:t>(прізвище, ім’я, по батькові)</w:t>
            </w:r>
          </w:p>
        </w:tc>
      </w:tr>
    </w:tbl>
    <w:p w:rsidR="00553139" w:rsidRDefault="00553139" w:rsidP="00553139">
      <w:pPr>
        <w:spacing w:after="0" w:line="240" w:lineRule="auto"/>
        <w:rPr>
          <w:rFonts w:ascii="Times New Roman" w:eastAsia="Times New Roman" w:hAnsi="Times New Roman"/>
          <w:lang w:val="uk-UA" w:eastAsia="ru-RU"/>
        </w:rPr>
      </w:pPr>
    </w:p>
    <w:p w:rsidR="00AA73C2" w:rsidRDefault="00AA73C2"/>
    <w:sectPr w:rsidR="00AA73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0B"/>
    <w:rsid w:val="004D680B"/>
    <w:rsid w:val="00553139"/>
    <w:rsid w:val="00893B54"/>
    <w:rsid w:val="00AA7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7C2AC-9FC2-4AE4-994D-78A821A0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39"/>
    <w:pPr>
      <w:spacing w:after="200" w:line="276" w:lineRule="auto"/>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3139"/>
    <w:rPr>
      <w:rFonts w:ascii="Times New Roman" w:hAnsi="Times New Roman" w:cs="Times New Roman" w:hint="default"/>
      <w:color w:val="0000FF"/>
      <w:u w:val="single"/>
    </w:rPr>
  </w:style>
  <w:style w:type="character" w:styleId="a4">
    <w:name w:val="Strong"/>
    <w:basedOn w:val="a0"/>
    <w:uiPriority w:val="99"/>
    <w:qFormat/>
    <w:rsid w:val="00553139"/>
    <w:rPr>
      <w:rFonts w:ascii="Times New Roman" w:hAnsi="Times New Roman" w:cs="Times New Roman" w:hint="default"/>
      <w:b/>
      <w:bCs/>
    </w:rPr>
  </w:style>
  <w:style w:type="character" w:customStyle="1" w:styleId="rvts0">
    <w:name w:val="rvts0"/>
    <w:basedOn w:val="a0"/>
    <w:uiPriority w:val="99"/>
    <w:rsid w:val="0055313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553-15" TargetMode="External"/><Relationship Id="rId3" Type="http://schemas.openxmlformats.org/officeDocument/2006/relationships/webSettings" Target="webSettings.xml"/><Relationship Id="rId7" Type="http://schemas.openxmlformats.org/officeDocument/2006/relationships/hyperlink" Target="http://zakon2.rada.gov.ua/laws/show/2297-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297-17" TargetMode="External"/><Relationship Id="rId11" Type="http://schemas.openxmlformats.org/officeDocument/2006/relationships/theme" Target="theme/theme1.xml"/><Relationship Id="rId5" Type="http://schemas.openxmlformats.org/officeDocument/2006/relationships/hyperlink" Target="http://zakon2.rada.gov.ua/laws/show/393/96-%D0%B2%D1%80" TargetMode="External"/><Relationship Id="rId10" Type="http://schemas.openxmlformats.org/officeDocument/2006/relationships/fontTable" Target="fontTable.xml"/><Relationship Id="rId4" Type="http://schemas.openxmlformats.org/officeDocument/2006/relationships/hyperlink" Target="http://zakon2.rada.gov.ua/laws/show/2939-17" TargetMode="External"/><Relationship Id="rId9" Type="http://schemas.openxmlformats.org/officeDocument/2006/relationships/hyperlink" Target="http://zakon2.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22277</Words>
  <Characters>12698</Characters>
  <Application>Microsoft Office Word</Application>
  <DocSecurity>0</DocSecurity>
  <Lines>105</Lines>
  <Paragraphs>69</Paragraphs>
  <ScaleCrop>false</ScaleCrop>
  <Company>SPecialiST RePack</Company>
  <LinksUpToDate>false</LinksUpToDate>
  <CharactersWithSpaces>34906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4</cp:revision>
  <dcterms:created xsi:type="dcterms:W3CDTF">2020-08-11T11:20:00Z</dcterms:created>
  <dcterms:modified xsi:type="dcterms:W3CDTF">2020-08-11T11:39:00Z</dcterms:modified>
</cp:coreProperties>
</file>